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70" w:rsidRPr="00A03FA8" w:rsidRDefault="00796270" w:rsidP="00A03FA8">
      <w:pPr>
        <w:widowControl w:val="0"/>
        <w:jc w:val="center"/>
        <w:rPr>
          <w:b/>
        </w:rPr>
      </w:pPr>
      <w:bookmarkStart w:id="0" w:name="_GoBack"/>
      <w:bookmarkEnd w:id="0"/>
    </w:p>
    <w:p w:rsidR="00A23F99" w:rsidRPr="00A03FA8" w:rsidRDefault="00A23F99" w:rsidP="00A03FA8">
      <w:pPr>
        <w:widowControl w:val="0"/>
        <w:jc w:val="center"/>
        <w:rPr>
          <w:b/>
        </w:rPr>
      </w:pPr>
      <w:r w:rsidRPr="00A03FA8">
        <w:rPr>
          <w:b/>
        </w:rPr>
        <w:t>Единый аналитический план реализации</w:t>
      </w:r>
      <w:r w:rsidR="00050799">
        <w:rPr>
          <w:b/>
        </w:rPr>
        <w:t xml:space="preserve"> </w:t>
      </w:r>
      <w:r w:rsidRPr="00A03FA8">
        <w:rPr>
          <w:b/>
        </w:rPr>
        <w:t xml:space="preserve">муниципальной программы </w:t>
      </w:r>
    </w:p>
    <w:p w:rsidR="00A23F99" w:rsidRDefault="00A23F99" w:rsidP="00A03FA8">
      <w:pPr>
        <w:widowControl w:val="0"/>
        <w:jc w:val="center"/>
        <w:rPr>
          <w:b/>
        </w:rPr>
      </w:pPr>
      <w:r w:rsidRPr="00A03FA8">
        <w:rPr>
          <w:b/>
        </w:rPr>
        <w:t>«</w:t>
      </w:r>
      <w:r w:rsidR="004A2986" w:rsidRPr="004A2986">
        <w:rPr>
          <w:b/>
          <w:bCs/>
        </w:rPr>
        <w:t>Социальная поддержка</w:t>
      </w:r>
      <w:r w:rsidR="004A2986">
        <w:rPr>
          <w:b/>
          <w:bCs/>
        </w:rPr>
        <w:t xml:space="preserve"> </w:t>
      </w:r>
      <w:r w:rsidR="004A2986" w:rsidRPr="004A2986">
        <w:rPr>
          <w:b/>
          <w:bCs/>
        </w:rPr>
        <w:t>граждан Волгодонска</w:t>
      </w:r>
      <w:r w:rsidRPr="00A03FA8">
        <w:rPr>
          <w:b/>
        </w:rPr>
        <w:t xml:space="preserve">» на </w:t>
      </w:r>
      <w:r w:rsidR="00891BE8" w:rsidRPr="00A03FA8">
        <w:rPr>
          <w:b/>
        </w:rPr>
        <w:t>2025</w:t>
      </w:r>
      <w:r w:rsidRPr="00A03FA8">
        <w:rPr>
          <w:b/>
        </w:rPr>
        <w:t xml:space="preserve"> год </w:t>
      </w:r>
    </w:p>
    <w:p w:rsidR="00525249" w:rsidRDefault="00525249" w:rsidP="00A03FA8">
      <w:pPr>
        <w:widowControl w:val="0"/>
        <w:jc w:val="center"/>
        <w:rPr>
          <w:b/>
        </w:rPr>
      </w:pPr>
    </w:p>
    <w:tbl>
      <w:tblPr>
        <w:tblW w:w="15622" w:type="dxa"/>
        <w:tblInd w:w="-256" w:type="dxa"/>
        <w:tblLayout w:type="fixed"/>
        <w:tblLook w:val="0000" w:firstRow="0" w:lastRow="0" w:firstColumn="0" w:lastColumn="0" w:noHBand="0" w:noVBand="0"/>
      </w:tblPr>
      <w:tblGrid>
        <w:gridCol w:w="660"/>
        <w:gridCol w:w="4302"/>
        <w:gridCol w:w="1276"/>
        <w:gridCol w:w="1276"/>
        <w:gridCol w:w="3260"/>
        <w:gridCol w:w="1134"/>
        <w:gridCol w:w="992"/>
        <w:gridCol w:w="992"/>
        <w:gridCol w:w="851"/>
        <w:gridCol w:w="879"/>
      </w:tblGrid>
      <w:tr w:rsidR="00525249" w:rsidRPr="00525249" w:rsidTr="00050799">
        <w:trPr>
          <w:trHeight w:val="211"/>
        </w:trPr>
        <w:tc>
          <w:tcPr>
            <w:tcW w:w="660" w:type="dxa"/>
            <w:tcBorders>
              <w:top w:val="single" w:sz="6" w:space="0" w:color="auto"/>
              <w:left w:val="single" w:sz="6" w:space="0" w:color="auto"/>
              <w:bottom w:val="nil"/>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 xml:space="preserve">№ </w:t>
            </w:r>
            <w:proofErr w:type="gramStart"/>
            <w:r w:rsidRPr="00525249">
              <w:rPr>
                <w:color w:val="000000"/>
              </w:rPr>
              <w:t>п</w:t>
            </w:r>
            <w:proofErr w:type="gramEnd"/>
            <w:r w:rsidRPr="00525249">
              <w:rPr>
                <w:color w:val="000000"/>
              </w:rPr>
              <w:t>/п</w:t>
            </w:r>
          </w:p>
        </w:tc>
        <w:tc>
          <w:tcPr>
            <w:tcW w:w="4302" w:type="dxa"/>
            <w:tcBorders>
              <w:top w:val="single" w:sz="6" w:space="0" w:color="auto"/>
              <w:left w:val="single" w:sz="6" w:space="0" w:color="auto"/>
              <w:bottom w:val="nil"/>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Наименование структурного элемента муниципальной программы города Волгодонска, мероприятия (результата), контрольной точки</w:t>
            </w:r>
          </w:p>
        </w:tc>
        <w:tc>
          <w:tcPr>
            <w:tcW w:w="2552"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Срок реализации</w:t>
            </w:r>
          </w:p>
        </w:tc>
        <w:tc>
          <w:tcPr>
            <w:tcW w:w="3260" w:type="dxa"/>
            <w:tcBorders>
              <w:top w:val="single" w:sz="6" w:space="0" w:color="auto"/>
              <w:left w:val="single" w:sz="6" w:space="0" w:color="auto"/>
              <w:bottom w:val="nil"/>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Ответственный исполнитель (должность, ФИО)</w:t>
            </w:r>
          </w:p>
        </w:tc>
        <w:tc>
          <w:tcPr>
            <w:tcW w:w="3969" w:type="dxa"/>
            <w:gridSpan w:val="4"/>
            <w:tcBorders>
              <w:top w:val="single" w:sz="6" w:space="0" w:color="auto"/>
              <w:left w:val="single" w:sz="6" w:space="0" w:color="auto"/>
              <w:bottom w:val="single" w:sz="6" w:space="0" w:color="auto"/>
              <w:right w:val="nil"/>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Объем расходов, (тыс. рублей)</w:t>
            </w:r>
          </w:p>
        </w:tc>
        <w:tc>
          <w:tcPr>
            <w:tcW w:w="879" w:type="dxa"/>
            <w:tcBorders>
              <w:top w:val="single" w:sz="6" w:space="0" w:color="auto"/>
              <w:left w:val="nil"/>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p>
        </w:tc>
      </w:tr>
      <w:tr w:rsidR="00525249" w:rsidRPr="00525249" w:rsidTr="00050799">
        <w:trPr>
          <w:trHeight w:val="854"/>
        </w:trPr>
        <w:tc>
          <w:tcPr>
            <w:tcW w:w="660" w:type="dxa"/>
            <w:tcBorders>
              <w:top w:val="nil"/>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p>
        </w:tc>
        <w:tc>
          <w:tcPr>
            <w:tcW w:w="4302" w:type="dxa"/>
            <w:tcBorders>
              <w:top w:val="nil"/>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начало</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окончание</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всего</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050799" w:rsidRDefault="00525249" w:rsidP="00525249">
            <w:pPr>
              <w:autoSpaceDE w:val="0"/>
              <w:autoSpaceDN w:val="0"/>
              <w:adjustRightInd w:val="0"/>
              <w:jc w:val="center"/>
              <w:rPr>
                <w:color w:val="000000"/>
                <w:sz w:val="20"/>
                <w:szCs w:val="20"/>
              </w:rPr>
            </w:pPr>
            <w:r w:rsidRPr="00050799">
              <w:rPr>
                <w:color w:val="000000"/>
                <w:sz w:val="20"/>
                <w:szCs w:val="20"/>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050799" w:rsidRDefault="00525249" w:rsidP="00525249">
            <w:pPr>
              <w:autoSpaceDE w:val="0"/>
              <w:autoSpaceDN w:val="0"/>
              <w:adjustRightInd w:val="0"/>
              <w:jc w:val="center"/>
              <w:rPr>
                <w:color w:val="000000"/>
                <w:sz w:val="20"/>
                <w:szCs w:val="20"/>
              </w:rPr>
            </w:pPr>
            <w:r w:rsidRPr="00050799">
              <w:rPr>
                <w:color w:val="000000"/>
                <w:sz w:val="20"/>
                <w:szCs w:val="20"/>
              </w:rPr>
              <w:t>федеральный бюджет</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050799" w:rsidRDefault="00525249" w:rsidP="00525249">
            <w:pPr>
              <w:autoSpaceDE w:val="0"/>
              <w:autoSpaceDN w:val="0"/>
              <w:adjustRightInd w:val="0"/>
              <w:jc w:val="center"/>
              <w:rPr>
                <w:color w:val="000000"/>
                <w:sz w:val="20"/>
                <w:szCs w:val="20"/>
              </w:rPr>
            </w:pPr>
            <w:r w:rsidRPr="00050799">
              <w:rPr>
                <w:color w:val="000000"/>
                <w:sz w:val="20"/>
                <w:szCs w:val="20"/>
              </w:rPr>
              <w:t>местный бюджет</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050799" w:rsidRDefault="00525249" w:rsidP="00525249">
            <w:pPr>
              <w:autoSpaceDE w:val="0"/>
              <w:autoSpaceDN w:val="0"/>
              <w:adjustRightInd w:val="0"/>
              <w:jc w:val="center"/>
              <w:rPr>
                <w:color w:val="000000"/>
                <w:sz w:val="20"/>
                <w:szCs w:val="20"/>
              </w:rPr>
            </w:pPr>
            <w:proofErr w:type="spellStart"/>
            <w:proofErr w:type="gramStart"/>
            <w:r w:rsidRPr="00050799">
              <w:rPr>
                <w:color w:val="000000"/>
                <w:sz w:val="20"/>
                <w:szCs w:val="20"/>
              </w:rPr>
              <w:t>внебюд-жетные</w:t>
            </w:r>
            <w:proofErr w:type="spellEnd"/>
            <w:proofErr w:type="gramEnd"/>
            <w:r w:rsidRPr="00050799">
              <w:rPr>
                <w:color w:val="000000"/>
                <w:sz w:val="20"/>
                <w:szCs w:val="20"/>
              </w:rPr>
              <w:t xml:space="preserve"> источники</w:t>
            </w:r>
          </w:p>
        </w:tc>
      </w:tr>
      <w:tr w:rsidR="00525249" w:rsidRPr="00525249" w:rsidTr="00050799">
        <w:trPr>
          <w:trHeight w:val="21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4</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5</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7</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8</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9</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b/>
                <w:bCs/>
                <w:color w:val="000000"/>
              </w:rPr>
            </w:pPr>
            <w:r w:rsidRPr="00525249">
              <w:rPr>
                <w:b/>
                <w:bCs/>
                <w:color w:val="000000"/>
              </w:rPr>
              <w:t>Комплекс процессных мероприятий  «Социальная поддержка отдельных категорий граждан»</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b/>
                <w:bCs/>
                <w:color w:val="000000"/>
              </w:rPr>
            </w:pPr>
            <w:r w:rsidRPr="00525249">
              <w:rPr>
                <w:b/>
                <w:bCs/>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783 971,1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562 779,5</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187 432,1</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33 759,5</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1.1. «Меры социальной поддержки ветеранам труда Ростовской области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106 006,3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106 006,3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050799">
        <w:trPr>
          <w:trHeight w:val="1245"/>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1.1.3.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1.2. «Меры социальной поддержки ветеранам труда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248 185,7</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248 185,7</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1.2.1.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1.2.1.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1.2.2.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1.2.2.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1.2.3.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1.2.3.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1.2.4.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1.2.4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заместитель директора Департамента труда и социального развития </w:t>
            </w:r>
            <w:r w:rsidRPr="00525249">
              <w:rPr>
                <w:color w:val="000000"/>
              </w:rPr>
              <w:lastRenderedPageBreak/>
              <w:t>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lastRenderedPageBreak/>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1.3. «Меры социальной поддержки реабилитированных лиц и лиц, признанных пострадавшими от политических репрессий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7 685,8</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7 685,8</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1.3.1.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1.3.1.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1.3.2.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1.3.2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1.3.3.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1.3.3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1.3.4.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1.3.4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1.4. «Субсидии на оплату жилых помещений и коммунальных услуг гражданам в целях оказания социальной поддержки предоставлены в полном объёме»</w:t>
            </w:r>
          </w:p>
        </w:tc>
        <w:tc>
          <w:tcPr>
            <w:tcW w:w="1276" w:type="dxa"/>
            <w:tcBorders>
              <w:top w:val="single" w:sz="6" w:space="0" w:color="auto"/>
              <w:left w:val="single" w:sz="6" w:space="0" w:color="auto"/>
              <w:bottom w:val="single" w:sz="4"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4"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174 799,6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174 799,6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1.4.1.</w:t>
            </w:r>
          </w:p>
        </w:tc>
        <w:tc>
          <w:tcPr>
            <w:tcW w:w="4302" w:type="dxa"/>
            <w:tcBorders>
              <w:top w:val="single" w:sz="6" w:space="0" w:color="auto"/>
              <w:left w:val="single" w:sz="6" w:space="0" w:color="auto"/>
              <w:bottom w:val="single" w:sz="6" w:space="0" w:color="auto"/>
              <w:right w:val="single" w:sz="4"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1.4.1.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525249" w:rsidRPr="00525249" w:rsidRDefault="00525249">
            <w:pPr>
              <w:autoSpaceDE w:val="0"/>
              <w:autoSpaceDN w:val="0"/>
              <w:adjustRightInd w:val="0"/>
              <w:jc w:val="center"/>
              <w:rPr>
                <w:color w:val="000000"/>
              </w:rPr>
            </w:pPr>
            <w:r w:rsidRPr="00525249">
              <w:rPr>
                <w:color w:val="000000"/>
              </w:rPr>
              <w:t>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525249" w:rsidRPr="00525249" w:rsidRDefault="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4"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1.4.2.</w:t>
            </w:r>
          </w:p>
        </w:tc>
        <w:tc>
          <w:tcPr>
            <w:tcW w:w="4302" w:type="dxa"/>
            <w:tcBorders>
              <w:top w:val="single" w:sz="6" w:space="0" w:color="auto"/>
              <w:left w:val="single" w:sz="6" w:space="0" w:color="auto"/>
              <w:bottom w:val="single" w:sz="6" w:space="0" w:color="auto"/>
              <w:right w:val="single" w:sz="4"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1.4.2. Меры социальной поддержки предоставлены за 1 полугодие каждого года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525249" w:rsidRPr="00525249" w:rsidRDefault="00525249">
            <w:pPr>
              <w:autoSpaceDE w:val="0"/>
              <w:autoSpaceDN w:val="0"/>
              <w:adjustRightInd w:val="0"/>
              <w:jc w:val="center"/>
              <w:rPr>
                <w:color w:val="000000"/>
              </w:rPr>
            </w:pPr>
            <w:r w:rsidRPr="00525249">
              <w:rPr>
                <w:color w:val="000000"/>
              </w:rPr>
              <w:t>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525249" w:rsidRPr="00525249" w:rsidRDefault="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4"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1.4.3.</w:t>
            </w:r>
          </w:p>
        </w:tc>
        <w:tc>
          <w:tcPr>
            <w:tcW w:w="4302" w:type="dxa"/>
            <w:tcBorders>
              <w:top w:val="single" w:sz="6" w:space="0" w:color="auto"/>
              <w:left w:val="single" w:sz="6" w:space="0" w:color="auto"/>
              <w:bottom w:val="single" w:sz="6" w:space="0" w:color="auto"/>
              <w:right w:val="single" w:sz="4"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1.4.3. Меры социальной поддержки предоставлены за 9 месяцев каждого года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525249" w:rsidRPr="00525249" w:rsidRDefault="00525249">
            <w:pPr>
              <w:autoSpaceDE w:val="0"/>
              <w:autoSpaceDN w:val="0"/>
              <w:adjustRightInd w:val="0"/>
              <w:jc w:val="center"/>
              <w:rPr>
                <w:color w:val="000000"/>
              </w:rPr>
            </w:pPr>
            <w:r w:rsidRPr="00525249">
              <w:rPr>
                <w:color w:val="000000"/>
              </w:rPr>
              <w:t>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525249" w:rsidRPr="00525249" w:rsidRDefault="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4"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1.4.4.</w:t>
            </w:r>
          </w:p>
        </w:tc>
        <w:tc>
          <w:tcPr>
            <w:tcW w:w="4302" w:type="dxa"/>
            <w:tcBorders>
              <w:top w:val="single" w:sz="6" w:space="0" w:color="auto"/>
              <w:left w:val="single" w:sz="6" w:space="0" w:color="auto"/>
              <w:bottom w:val="single" w:sz="6" w:space="0" w:color="auto"/>
              <w:right w:val="single" w:sz="4"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1.4.4. Меры социальной поддержки предоставлены за год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525249" w:rsidRPr="00525249" w:rsidRDefault="00525249">
            <w:pPr>
              <w:autoSpaceDE w:val="0"/>
              <w:autoSpaceDN w:val="0"/>
              <w:adjustRightInd w:val="0"/>
              <w:jc w:val="center"/>
              <w:rPr>
                <w:color w:val="000000"/>
              </w:rPr>
            </w:pPr>
            <w:r w:rsidRPr="00525249">
              <w:rPr>
                <w:color w:val="000000"/>
              </w:rPr>
              <w:t>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525249" w:rsidRPr="00525249" w:rsidRDefault="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4"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1.5.</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1.5. «Материальная и иная помощь для погребения предоставлена в полном объёме»</w:t>
            </w:r>
          </w:p>
        </w:tc>
        <w:tc>
          <w:tcPr>
            <w:tcW w:w="1276" w:type="dxa"/>
            <w:tcBorders>
              <w:top w:val="single" w:sz="4"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4"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1 387,8</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1 387,8</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1.5.1.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1.5.1.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1.5.2.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1.5.2.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1.5.3.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1.5.3.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1.5.4.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1.5.4.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1.6.</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1.6. «Меры социальной поддержки отдельным категориям граждан по оплате жилого помещения и коммунальных услуг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144 428,8</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144 428,8</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1.6.1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1.6.1.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1.6.2.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1.6.2.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1.6.3.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1.6.3.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заместитель директора Департамента труда и социального развития </w:t>
            </w:r>
            <w:r w:rsidRPr="00525249">
              <w:rPr>
                <w:color w:val="000000"/>
              </w:rPr>
              <w:lastRenderedPageBreak/>
              <w:t>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lastRenderedPageBreak/>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1.6.4.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1.6.4.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1.7.</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1.7. «Меры социальной поддержки тружеников тыла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695,9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695,9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1.7.1.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1.7.1.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1.7.2.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1.7.2.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1.7.3.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1.7.3.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1.7.4.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1.7.4.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1.8.</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1.8. «Ежегодная денежная выплата лицам, награжденным нагрудным знаком «Почетный донор России» предоставлена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13 794,0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13 794,0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1.8.1.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1.8.1.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1.8.2.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1.8.2.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1.8.3.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1.8.3.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1.8.4.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1.8.4.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1.9.</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1.9. «Ежемесячная доплата к пенсии лицам, удостоенным звания «Почетный гражданин города Волгодонска предоставлена в полном объеме»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121,1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121,1</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1.9.1.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1.9.1. Предложения о потребности в средствах местного бюджета учтены в решении </w:t>
            </w:r>
            <w:r w:rsidRPr="00525249">
              <w:rPr>
                <w:color w:val="000000"/>
              </w:rPr>
              <w:lastRenderedPageBreak/>
              <w:t>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начальник отдела - главный бухгалтер Департамента труда и социального развития </w:t>
            </w:r>
            <w:r w:rsidRPr="00525249">
              <w:rPr>
                <w:color w:val="000000"/>
              </w:rPr>
              <w:lastRenderedPageBreak/>
              <w:t>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lastRenderedPageBreak/>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1.9.2.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1.9.2. Ежемесячные доплаты осуществлены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1.9.3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1.9.3. Ежемесячные доплаты осуществлены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1.9.4.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1.9.4 Ежемесячные доплаты осуществлены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1.10.</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1.10. «Ежемесячная доплата к государственной пенсии депутатам Волгодонской городской Думы предоставлена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181,6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181,6</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1.10.1.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1.10.1. Предложения о потребности в средствах местного бюджета учтены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327"/>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1.10.2.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1.10.2. Ежемесячные доплаты осуществлены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1.10.3.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1.10.3. Ежемесячные доплаты осуществлены за 9 месяцев </w:t>
            </w:r>
            <w:r w:rsidRPr="00525249">
              <w:rPr>
                <w:color w:val="000000"/>
              </w:rPr>
              <w:lastRenderedPageBreak/>
              <w:t>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начальник отдела - главный бухгалтер Департамента труда </w:t>
            </w:r>
            <w:r w:rsidRPr="00525249">
              <w:rPr>
                <w:color w:val="000000"/>
              </w:rPr>
              <w:lastRenderedPageBreak/>
              <w:t>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lastRenderedPageBreak/>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1.10.4.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1.10.4. Ежемесячные доплаты осуществлены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1.11. «Пенсия за выслугу лет муниципальным служащим города предоставлена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20 772,9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20 772,9</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1.11.1.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1.11.1. Предложения о потребности в средствах местного бюджета учтены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1.11.2.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1.11.2. Выплаты пенсий осуществлены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1.11.3.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1.11.3. Выплаты пенсий осуществлены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327"/>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1.11.4.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1.11.4. Выплаты пенсий осуществлены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279"/>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1.12.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1.12.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8 826,1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8 826,1</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1.12.1.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1.12.1. Предложения о потребности в средствах местного бюджета учтены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1.12.2.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1.12.2. Дополнительные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1.12.3.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1.12.3. Дополнительные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1.12.4.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1.12.4. Дополнительные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Мероприятие (результат) 1.13. «Государственная социальная помощь в виде социального пособия, социального пособия на основании социального </w:t>
            </w:r>
            <w:r w:rsidRPr="00525249">
              <w:rPr>
                <w:color w:val="000000"/>
              </w:rPr>
              <w:lastRenderedPageBreak/>
              <w:t>контракта предоставлена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заместитель директора Департамента труда и социального развития Администрации города </w:t>
            </w:r>
            <w:r w:rsidRPr="00525249">
              <w:rPr>
                <w:color w:val="000000"/>
              </w:rPr>
              <w:lastRenderedPageBreak/>
              <w:t>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lastRenderedPageBreak/>
              <w:t>18 348,3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18 348,3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1.13.1.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1.13.1.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1.13.2.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1.13.2.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1.13.3.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1.13.3.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1.13.4.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1.13.4.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1.14. «Государственная социальная помощь на основании социального контракта отдельным категориям граждан предоставлена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34 879,4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5 670,1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29 209,3</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1.14.1.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1.14.1.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w:t>
            </w:r>
            <w:r w:rsidRPr="00525249">
              <w:rPr>
                <w:color w:val="000000"/>
              </w:rPr>
              <w:lastRenderedPageBreak/>
              <w:t>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1.14.2.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1.14.2.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1.14.3.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1.14.3.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1.14.4.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1.14.4.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279"/>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1.15.</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1.15. «Дополнительные меры социальной поддержки гражданам города, находящимся в экстремальной или трудной жизненной ситуации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                                   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3 857,8</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3 857,8</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1.15.1.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1.15.1. Предложения о потребности в средствах местного бюджета учтены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279"/>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1.15.2.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1.15.2. Закупки включены в план-график закупок</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10.01.2025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                                   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1.15.3.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1.15.3. Заключены контракты на организацию ежегодных мероприятий, посвящённых социально значимым датам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1.15.4.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1.15.4. Произведена оплата за приобретенные товары и оказанные услуги по контрактам на организацию ежегодных мероприятий, посвящённых социально значимым датам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279"/>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1.15.5.</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1.15.5. Дополнительные меры социальной поддержки гражданам города, находящимся в экстремальной или трудной жизненной ситуации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Михайлова Т.А.;                                   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493"/>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1.15.6.</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1.15.6. Заключен контракт на организацию доставки коллективного проезда к местам оздоровления и обратно детей из малообеспеченных семей, детей лиц - </w:t>
            </w:r>
            <w:r w:rsidRPr="00525249">
              <w:rPr>
                <w:color w:val="000000"/>
              </w:rPr>
              <w:lastRenderedPageBreak/>
              <w:t>участников специальной военной операции, по путевкам, приобретенным ДТиСР г</w:t>
            </w:r>
            <w:proofErr w:type="gramStart"/>
            <w:r w:rsidRPr="00525249">
              <w:rPr>
                <w:color w:val="000000"/>
              </w:rPr>
              <w:t>.В</w:t>
            </w:r>
            <w:proofErr w:type="gramEnd"/>
            <w:r w:rsidRPr="00525249">
              <w:rPr>
                <w:color w:val="000000"/>
              </w:rPr>
              <w:t>олгодонска, детей, находящихся в социально-опасном положении, проживающих в малоимущих семьях (по путевкам, приобретенным министерством труда и социального развития Ростовской области)</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706"/>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1.15.7.</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1.15.7. Произведена приемка оказанных услуг по </w:t>
            </w:r>
            <w:proofErr w:type="spellStart"/>
            <w:r w:rsidRPr="00525249">
              <w:rPr>
                <w:color w:val="000000"/>
              </w:rPr>
              <w:t>контрактыу</w:t>
            </w:r>
            <w:proofErr w:type="spellEnd"/>
            <w:r w:rsidRPr="00525249">
              <w:rPr>
                <w:color w:val="000000"/>
              </w:rPr>
              <w:t xml:space="preserve"> на организацию доставки коллективного проезда к местам оздоровления и обратно детей из малообеспеченных семей, детей лиц - участников специальной военной операции, по путевкам, приобретенным ДТиСР г</w:t>
            </w:r>
            <w:proofErr w:type="gramStart"/>
            <w:r w:rsidRPr="00525249">
              <w:rPr>
                <w:color w:val="000000"/>
              </w:rPr>
              <w:t>.В</w:t>
            </w:r>
            <w:proofErr w:type="gramEnd"/>
            <w:r w:rsidRPr="00525249">
              <w:rPr>
                <w:color w:val="000000"/>
              </w:rPr>
              <w:t>олгодонска, детей, находящихся в социально-опасном положении, проживающих в малоимущих семьях (по путевкам, приобретенным министерством труда и социального развития Ростовской области)</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706"/>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1.15.8.</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1.15.8. Произведена оплата оказанных услуг по муниципальному контракту на организацию доставки коллективного проезда к местам оздоровления и обратно детей из малообеспеченных семей, детей лиц - участников специальной военной операции, по путевкам, приобретенным ДТиСР г</w:t>
            </w:r>
            <w:proofErr w:type="gramStart"/>
            <w:r w:rsidRPr="00525249">
              <w:rPr>
                <w:color w:val="000000"/>
              </w:rPr>
              <w:t>.В</w:t>
            </w:r>
            <w:proofErr w:type="gramEnd"/>
            <w:r w:rsidRPr="00525249">
              <w:rPr>
                <w:color w:val="000000"/>
              </w:rPr>
              <w:t xml:space="preserve">олгодонска, детей, находящихся в социально-опасном положении, проживающих в малоимущих семьях (по путевкам, приобретенным </w:t>
            </w:r>
            <w:r w:rsidRPr="00525249">
              <w:rPr>
                <w:color w:val="000000"/>
              </w:rPr>
              <w:lastRenderedPageBreak/>
              <w:t xml:space="preserve">министерством труда и социального развития Ростовской области)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493"/>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1.15.9.</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1.15.9. Заключен контракт на приобретение новогодних подарков и поздравительных открыток для детей из малообеспеченных семей в возрасте от 2 до 14 лет, граждан Донецкой Народной Республики, Луганской Народной Республики, Украины и лиц без гражданства, вынужденно покинувших территории этих государств и находящихся в местах временного пребывания на территории города Волгодонска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20.12.2025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493"/>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1.15.10.</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1.15.10. </w:t>
            </w:r>
            <w:proofErr w:type="gramStart"/>
            <w:r w:rsidRPr="00525249">
              <w:rPr>
                <w:color w:val="000000"/>
              </w:rPr>
              <w:t>Произведена приемка оказанных услуг по контракту на приобретение новогодних подарков и поздравительных открыток для детей из малообеспеченных семей в возрасте от 2 до 14 лет, граждан Донецкой Народной Республики, Луганской Народной Республики, Украины и лиц без гражданства, вынужденно покинувших территории этих государств и находящихся в местах временного пребывания на территории города Волгодонска</w:t>
            </w:r>
            <w:proofErr w:type="gramEnd"/>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493"/>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1.15.11.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1.15.11. </w:t>
            </w:r>
            <w:proofErr w:type="gramStart"/>
            <w:r w:rsidRPr="00525249">
              <w:rPr>
                <w:color w:val="000000"/>
              </w:rPr>
              <w:t xml:space="preserve">Произведена оплата оказанных услуг по муниципальному контракту на приобретение новогодних подарков и поздравительных открыток для детей из </w:t>
            </w:r>
            <w:r w:rsidRPr="00525249">
              <w:rPr>
                <w:color w:val="000000"/>
              </w:rPr>
              <w:lastRenderedPageBreak/>
              <w:t>малообеспеченных семей в возрасте от 2 до 14 лет, граждан Донецкой Народной Республики, Луганской Народной Республики, Украины и лиц без гражданства, вынужденно покинувших территории этих государств и находящихся в местах временного пребывания на территории города Волгодонска</w:t>
            </w:r>
            <w:proofErr w:type="gramEnd"/>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lastRenderedPageBreak/>
              <w:t>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b/>
                <w:bCs/>
                <w:color w:val="000000"/>
              </w:rPr>
            </w:pPr>
            <w:r w:rsidRPr="00525249">
              <w:rPr>
                <w:b/>
                <w:bCs/>
                <w:color w:val="000000"/>
              </w:rPr>
              <w:t>Комплекс процессных мероприятий «Финансовая поддержка семей с детьми»</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b/>
                <w:bCs/>
                <w:color w:val="000000"/>
              </w:rPr>
            </w:pPr>
            <w:r w:rsidRPr="00525249">
              <w:rPr>
                <w:b/>
                <w:bCs/>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206 677,2</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197 376,4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9 300,8</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2.1. «Государственное ежемесячное пособие на ребенка малоимущим семьям предоставлено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52 024,0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52 024,0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2.1.1.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2.1.1.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2.1.2.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2.1.2.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2.1.3.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2.1.3.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заместитель директора Департамента труда и социального развития Администрации города </w:t>
            </w:r>
            <w:r w:rsidRPr="00525249">
              <w:rPr>
                <w:color w:val="000000"/>
              </w:rPr>
              <w:lastRenderedPageBreak/>
              <w:t>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lastRenderedPageBreak/>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2.1.4.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2.1.4.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Мероприятие (результат) 2.2. «Меры социальной поддержки </w:t>
            </w:r>
            <w:proofErr w:type="gramStart"/>
            <w:r w:rsidRPr="00525249">
              <w:rPr>
                <w:color w:val="000000"/>
              </w:rPr>
              <w:t>малоимущим семьям, имеющим детей первого-второго года жизни предоставлены</w:t>
            </w:r>
            <w:proofErr w:type="gramEnd"/>
            <w:r w:rsidRPr="00525249">
              <w:rPr>
                <w:color w:val="000000"/>
              </w:rPr>
              <w:t xml:space="preserve">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11 381,6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11 381,6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2.2.1.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2.2.1.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2.2.2.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2.2.2.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2.2.3.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2.2.3.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2.2.4.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2.2.4.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2.3.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2.3. «Меры социальной поддержки на детей из многодетных семей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55 991,1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55 991,1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2.3.1.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2.3.1.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2.3.2.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2.3.2.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2.3.3.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2.3.3.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2.3.4.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2.3.4.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2.4. «Меры социальной поддержки беременных женщин из малоимущих семей, кормящих матерей и детей в возрасте до трех лет из малоимущих семей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9 924,3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9 924,3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2.4.1.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2.4.1.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2.4.2.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2.4.2.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2.4.3.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2.4.3.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2.4.4.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2.4.4.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1493"/>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2.5.</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Мероприятие (результат) 2.5. </w:t>
            </w:r>
            <w:proofErr w:type="gramStart"/>
            <w:r w:rsidRPr="00525249">
              <w:rPr>
                <w:color w:val="000000"/>
              </w:rPr>
              <w:t>«Меры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предоставлены в полном объёме»</w:t>
            </w:r>
            <w:proofErr w:type="gramEnd"/>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11 106,2</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1 805,4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9 300,8</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2.5.1.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2.5.1.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2.5.2.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2.5.2.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2.5.3.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2.5.3.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2.5.4.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2.5.4.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2.6.</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2.6. «Меры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15 908,1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15 908,1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2.6.1.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2.6.1.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w:t>
            </w:r>
            <w:r w:rsidRPr="00525249">
              <w:rPr>
                <w:color w:val="000000"/>
              </w:rPr>
              <w:lastRenderedPageBreak/>
              <w:t>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2.6.2.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2.6.2.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2.6.3.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2.6.3.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2.6.4.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2.6.4.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2.7.</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2.7. «Отдых и оздоровление детей организован и обеспечен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49 938,0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49 938,0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2.7.1.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2.7.1.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2.7.2.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2.7.2.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2.7.3.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2.7.3.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2.7.4.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2.7.4.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2.8.</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2.8. «Меры социальной поддержки семей, имеющих детей с фенилкетонурией предоставлены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403,9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403,9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2.8.1.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Контрольная точка 2.8.1. Предложения </w:t>
            </w:r>
            <w:proofErr w:type="gramStart"/>
            <w:r w:rsidRPr="00525249">
              <w:rPr>
                <w:color w:val="000000"/>
              </w:rPr>
              <w:t>о потребности в средствах областного бюджета учтены в областном законе об областном бюджете на очередной год</w:t>
            </w:r>
            <w:proofErr w:type="gramEnd"/>
            <w:r w:rsidRPr="00525249">
              <w:rPr>
                <w:color w:val="000000"/>
              </w:rPr>
              <w:t xml:space="preserve"> и плановый период и в решении Волгодонской городской Думы о бюджете на очередной год и плановый период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2.8.2.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2.8.2. Меры социальной поддержки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2.8.3.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2.8.3. Меры социальной поддержки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заместитель директора Департамента труда и социального развития 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2.8.4.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2.8.4. Меры социальной поддержки предоставлены за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заместитель директора Департамента труда и социального развития </w:t>
            </w:r>
            <w:r w:rsidRPr="00525249">
              <w:rPr>
                <w:color w:val="000000"/>
              </w:rPr>
              <w:lastRenderedPageBreak/>
              <w:t>Администрации города Волгодонска, Слуцкая О.В.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lastRenderedPageBreak/>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89"/>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lastRenderedPageBreak/>
              <w:t>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b/>
                <w:bCs/>
                <w:color w:val="000000"/>
              </w:rPr>
            </w:pPr>
            <w:r w:rsidRPr="00525249">
              <w:rPr>
                <w:b/>
                <w:bCs/>
                <w:color w:val="000000"/>
              </w:rPr>
              <w:t>Комплекс процессных мероприятий «Старшее поколение»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b/>
                <w:bCs/>
                <w:color w:val="000000"/>
              </w:rPr>
            </w:pPr>
            <w:r w:rsidRPr="00525249">
              <w:rPr>
                <w:b/>
                <w:bCs/>
                <w:color w:val="000000"/>
              </w:rPr>
              <w:t>директор муниципального учреждения «Центр социального обслуживания граждан пожилого возраста и инвалидов №1 г</w:t>
            </w:r>
            <w:proofErr w:type="gramStart"/>
            <w:r w:rsidRPr="00525249">
              <w:rPr>
                <w:b/>
                <w:bCs/>
                <w:color w:val="000000"/>
              </w:rPr>
              <w:t>.В</w:t>
            </w:r>
            <w:proofErr w:type="gramEnd"/>
            <w:r w:rsidRPr="00525249">
              <w:rPr>
                <w:b/>
                <w:bCs/>
                <w:color w:val="000000"/>
              </w:rPr>
              <w:t>олгодонска», Киричёк Э.В.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143 045,4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117 184,4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1 923,6</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23 937,4</w:t>
            </w:r>
          </w:p>
        </w:tc>
      </w:tr>
      <w:tr w:rsidR="00525249" w:rsidRPr="00525249" w:rsidTr="00C11BA1">
        <w:trPr>
          <w:trHeight w:val="1920"/>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3.1. «Государственные полномочия в сфере социального обслуживания осуществлены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директор муниципального учреждения «Центр социального обслуживания граждан пожилого возраста и инвалидов №1 г</w:t>
            </w:r>
            <w:proofErr w:type="gramStart"/>
            <w:r w:rsidRPr="00525249">
              <w:rPr>
                <w:color w:val="000000"/>
              </w:rPr>
              <w:t>.В</w:t>
            </w:r>
            <w:proofErr w:type="gramEnd"/>
            <w:r w:rsidRPr="00525249">
              <w:rPr>
                <w:color w:val="000000"/>
              </w:rPr>
              <w:t>олгодонска», Киричёк Э.В.;                                                                            директор Департамента труда и социального развития Администрации города Волгодонска, Дубенцева С.В.;                                                                 начальник отдела-главный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141 121,8</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117 184,4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23 937,4</w:t>
            </w:r>
          </w:p>
        </w:tc>
      </w:tr>
      <w:tr w:rsidR="00525249" w:rsidRPr="00525249" w:rsidTr="00C11BA1">
        <w:trPr>
          <w:trHeight w:val="425"/>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3.1.1. Муниципальное задание на оказание муниципальных услуг (выполнение работ) утверждено</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директор Департамента труда и социального развития Администрации города Волгодонска, Дубенцева С.В.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3.1.2.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директор Департамента труда и социального развития Администрации города Волгодонска, Дубенцева С.В.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3.1.3.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3.1.3. Субсидии предоставлены за 1 полугодие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31.07.2025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3.1.4. Субсидии предоставлены за 9 месяцев каждого года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31.10.2025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3.1.5.</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3.1.5. Субсидии предоставлены за каждый год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3.2. «Осуществлены расходы на финансовое обеспечение деятельности муниципального учреждения, подведомственного департаменту труда и социального развития Администрации города Волгодонска»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1 923,6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1 923,6</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1177"/>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b/>
                <w:bCs/>
                <w:color w:val="000000"/>
              </w:rPr>
            </w:pPr>
            <w:r w:rsidRPr="00525249">
              <w:rPr>
                <w:b/>
                <w:bCs/>
                <w:color w:val="000000"/>
              </w:rPr>
              <w:t>Комплекс процессных мероприятий «Доступная среда»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b/>
                <w:bCs/>
                <w:color w:val="000000"/>
              </w:rPr>
            </w:pPr>
            <w:r w:rsidRPr="00525249">
              <w:rPr>
                <w:b/>
                <w:bCs/>
                <w:color w:val="000000"/>
              </w:rPr>
              <w:t>директор муниципального учреждения «Центр социального обслуживания граждан пожилого возраста и инвалидов №1 г</w:t>
            </w:r>
            <w:proofErr w:type="gramStart"/>
            <w:r w:rsidRPr="00525249">
              <w:rPr>
                <w:b/>
                <w:bCs/>
                <w:color w:val="000000"/>
              </w:rPr>
              <w:t>.В</w:t>
            </w:r>
            <w:proofErr w:type="gramEnd"/>
            <w:r w:rsidRPr="00525249">
              <w:rPr>
                <w:b/>
                <w:bCs/>
                <w:color w:val="000000"/>
              </w:rPr>
              <w:t xml:space="preserve">олгодонска», Киричёк Э.В.;                                                                            директор Департамента труда и социального развития Администрации города Волгодонска, Дубенцева С.В.;                                                                 начальник отдела-главный бухгалтер Департамента </w:t>
            </w:r>
            <w:r w:rsidRPr="00525249">
              <w:rPr>
                <w:b/>
                <w:bCs/>
                <w:color w:val="000000"/>
              </w:rPr>
              <w:lastRenderedPageBreak/>
              <w:t>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lastRenderedPageBreak/>
              <w:t>1 645,3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1 319,8</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325,5</w:t>
            </w:r>
          </w:p>
        </w:tc>
      </w:tr>
      <w:tr w:rsidR="00525249" w:rsidRPr="00525249" w:rsidTr="00C11BA1">
        <w:trPr>
          <w:trHeight w:val="1920"/>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4.1.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4.1. «Работа специализированного микроавтобуса организована и обеспечена доступность к услугам в приоритетных сферах жизнедеятельности граждан с ограниченными физическими возможностями»</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директор муниципального учреждения «Центр социального обслуживания граждан пожилого возраста и инвалидов №1 г</w:t>
            </w:r>
            <w:proofErr w:type="gramStart"/>
            <w:r w:rsidRPr="00525249">
              <w:rPr>
                <w:color w:val="000000"/>
              </w:rPr>
              <w:t>.В</w:t>
            </w:r>
            <w:proofErr w:type="gramEnd"/>
            <w:r w:rsidRPr="00525249">
              <w:rPr>
                <w:color w:val="000000"/>
              </w:rPr>
              <w:t>олгодонска», Киричёк Э.В.;                                                                            директор Департамента труда и социального развития Администрации города Волгодонска, Дубенцева С.В.;                                                                 начальник отдела-главный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1 645,3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1 319,8</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325,5</w:t>
            </w:r>
          </w:p>
        </w:tc>
      </w:tr>
      <w:tr w:rsidR="00525249" w:rsidRPr="00525249" w:rsidTr="00C11BA1">
        <w:trPr>
          <w:trHeight w:val="756"/>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4.1.1.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4.1.1. Заключено соглашение о предоставлении из местного бюджета субсидии на иные цели муниципальному учреждению «Центр социального обслуживания граждан пожилого возраста и инвалидов №1 г</w:t>
            </w:r>
            <w:proofErr w:type="gramStart"/>
            <w:r w:rsidRPr="00525249">
              <w:rPr>
                <w:color w:val="000000"/>
              </w:rPr>
              <w:t>.В</w:t>
            </w:r>
            <w:proofErr w:type="gramEnd"/>
            <w:r w:rsidRPr="00525249">
              <w:rPr>
                <w:color w:val="000000"/>
              </w:rPr>
              <w:t>олгодонска»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01.01.2025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директор Департамента труда и социального развития Администрации города Волгодонска, Дубенцева С.В.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4.1.2.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4.1.2. Закупки включены в план-график закупок</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10.01.2025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директор муниципального учреждения «Центр социального обслуживания граждан пожилого возраста и инвалидов №1 г</w:t>
            </w:r>
            <w:proofErr w:type="gramStart"/>
            <w:r w:rsidRPr="00525249">
              <w:rPr>
                <w:color w:val="000000"/>
              </w:rPr>
              <w:t>.В</w:t>
            </w:r>
            <w:proofErr w:type="gramEnd"/>
            <w:r w:rsidRPr="00525249">
              <w:rPr>
                <w:color w:val="000000"/>
              </w:rPr>
              <w:t>олгодонска», Киричёк Э.В.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C11BA1" w:rsidRPr="00525249" w:rsidTr="00C11BA1">
        <w:trPr>
          <w:trHeight w:val="211"/>
        </w:trPr>
        <w:tc>
          <w:tcPr>
            <w:tcW w:w="660" w:type="dxa"/>
            <w:tcBorders>
              <w:top w:val="single" w:sz="6" w:space="0" w:color="auto"/>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4.1.3.</w:t>
            </w:r>
          </w:p>
        </w:tc>
        <w:tc>
          <w:tcPr>
            <w:tcW w:w="4302" w:type="dxa"/>
            <w:tcBorders>
              <w:top w:val="single" w:sz="6" w:space="0" w:color="auto"/>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r w:rsidRPr="00525249">
              <w:rPr>
                <w:color w:val="000000"/>
              </w:rPr>
              <w:t>Контрольная точка 4.1.3. Произведена приемка и оплата товаров, выполненных работ, оказанных услуг</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31.03.2025</w:t>
            </w:r>
          </w:p>
        </w:tc>
        <w:tc>
          <w:tcPr>
            <w:tcW w:w="3260" w:type="dxa"/>
            <w:vMerge w:val="restart"/>
            <w:tcBorders>
              <w:top w:val="single" w:sz="6" w:space="0" w:color="auto"/>
              <w:left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r w:rsidRPr="00525249">
              <w:rPr>
                <w:color w:val="000000"/>
              </w:rPr>
              <w:t xml:space="preserve">директор муниципального учреждения «Центр социального обслуживания граждан пожилого возраста и </w:t>
            </w:r>
            <w:r w:rsidRPr="00525249">
              <w:rPr>
                <w:color w:val="000000"/>
              </w:rPr>
              <w:lastRenderedPageBreak/>
              <w:t>инвалидов №1 г</w:t>
            </w:r>
            <w:proofErr w:type="gramStart"/>
            <w:r w:rsidRPr="00525249">
              <w:rPr>
                <w:color w:val="000000"/>
              </w:rPr>
              <w:t>.В</w:t>
            </w:r>
            <w:proofErr w:type="gramEnd"/>
            <w:r w:rsidRPr="00525249">
              <w:rPr>
                <w:color w:val="000000"/>
              </w:rPr>
              <w:t>олгодонска», Киричёк Э.В.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lastRenderedPageBreak/>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r>
      <w:tr w:rsidR="00C11BA1" w:rsidRPr="00525249" w:rsidTr="00C11BA1">
        <w:trPr>
          <w:trHeight w:val="211"/>
        </w:trPr>
        <w:tc>
          <w:tcPr>
            <w:tcW w:w="660" w:type="dxa"/>
            <w:tcBorders>
              <w:top w:val="nil"/>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p>
        </w:tc>
        <w:tc>
          <w:tcPr>
            <w:tcW w:w="4302" w:type="dxa"/>
            <w:tcBorders>
              <w:top w:val="nil"/>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30.06.2025</w:t>
            </w:r>
          </w:p>
        </w:tc>
        <w:tc>
          <w:tcPr>
            <w:tcW w:w="3260" w:type="dxa"/>
            <w:vMerge/>
            <w:tcBorders>
              <w:left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r>
      <w:tr w:rsidR="00C11BA1" w:rsidRPr="00525249" w:rsidTr="00C11BA1">
        <w:trPr>
          <w:trHeight w:val="211"/>
        </w:trPr>
        <w:tc>
          <w:tcPr>
            <w:tcW w:w="660" w:type="dxa"/>
            <w:tcBorders>
              <w:top w:val="nil"/>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p>
        </w:tc>
        <w:tc>
          <w:tcPr>
            <w:tcW w:w="4302" w:type="dxa"/>
            <w:tcBorders>
              <w:top w:val="nil"/>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30.09.2025</w:t>
            </w:r>
          </w:p>
        </w:tc>
        <w:tc>
          <w:tcPr>
            <w:tcW w:w="3260" w:type="dxa"/>
            <w:vMerge/>
            <w:tcBorders>
              <w:left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r>
      <w:tr w:rsidR="00C11BA1" w:rsidRPr="00525249" w:rsidTr="00C11BA1">
        <w:trPr>
          <w:trHeight w:val="211"/>
        </w:trPr>
        <w:tc>
          <w:tcPr>
            <w:tcW w:w="660" w:type="dxa"/>
            <w:tcBorders>
              <w:top w:val="nil"/>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p>
        </w:tc>
        <w:tc>
          <w:tcPr>
            <w:tcW w:w="4302" w:type="dxa"/>
            <w:tcBorders>
              <w:top w:val="nil"/>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31.12.2025</w:t>
            </w:r>
          </w:p>
        </w:tc>
        <w:tc>
          <w:tcPr>
            <w:tcW w:w="3260" w:type="dxa"/>
            <w:vMerge/>
            <w:tcBorders>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r>
      <w:tr w:rsidR="00C11BA1" w:rsidRPr="00525249" w:rsidTr="00C11BA1">
        <w:trPr>
          <w:trHeight w:val="227"/>
        </w:trPr>
        <w:tc>
          <w:tcPr>
            <w:tcW w:w="660" w:type="dxa"/>
            <w:tcBorders>
              <w:top w:val="single" w:sz="6" w:space="0" w:color="auto"/>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4.1.4.</w:t>
            </w:r>
          </w:p>
        </w:tc>
        <w:tc>
          <w:tcPr>
            <w:tcW w:w="4302" w:type="dxa"/>
            <w:tcBorders>
              <w:top w:val="single" w:sz="6" w:space="0" w:color="auto"/>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r w:rsidRPr="00525249">
              <w:rPr>
                <w:color w:val="000000"/>
              </w:rPr>
              <w:t xml:space="preserve">Контрольная точка 4.1.4. Субсидии на иные цели предоставлены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31.03.2025</w:t>
            </w:r>
          </w:p>
        </w:tc>
        <w:tc>
          <w:tcPr>
            <w:tcW w:w="3260" w:type="dxa"/>
            <w:vMerge w:val="restart"/>
            <w:tcBorders>
              <w:top w:val="single" w:sz="6" w:space="0" w:color="auto"/>
              <w:left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r>
      <w:tr w:rsidR="00C11BA1" w:rsidRPr="00525249" w:rsidTr="00C11BA1">
        <w:trPr>
          <w:trHeight w:val="283"/>
        </w:trPr>
        <w:tc>
          <w:tcPr>
            <w:tcW w:w="660" w:type="dxa"/>
            <w:tcBorders>
              <w:top w:val="nil"/>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p>
        </w:tc>
        <w:tc>
          <w:tcPr>
            <w:tcW w:w="4302" w:type="dxa"/>
            <w:tcBorders>
              <w:top w:val="nil"/>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30.06.2025</w:t>
            </w:r>
          </w:p>
        </w:tc>
        <w:tc>
          <w:tcPr>
            <w:tcW w:w="3260" w:type="dxa"/>
            <w:vMerge/>
            <w:tcBorders>
              <w:left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r>
      <w:tr w:rsidR="00C11BA1" w:rsidRPr="00525249" w:rsidTr="00C11BA1">
        <w:trPr>
          <w:trHeight w:val="283"/>
        </w:trPr>
        <w:tc>
          <w:tcPr>
            <w:tcW w:w="660" w:type="dxa"/>
            <w:tcBorders>
              <w:top w:val="nil"/>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p>
        </w:tc>
        <w:tc>
          <w:tcPr>
            <w:tcW w:w="4302" w:type="dxa"/>
            <w:tcBorders>
              <w:top w:val="nil"/>
              <w:left w:val="single" w:sz="6" w:space="0" w:color="auto"/>
              <w:bottom w:val="nil"/>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30.09.2025</w:t>
            </w:r>
          </w:p>
        </w:tc>
        <w:tc>
          <w:tcPr>
            <w:tcW w:w="3260" w:type="dxa"/>
            <w:vMerge/>
            <w:tcBorders>
              <w:left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r>
      <w:tr w:rsidR="00C11BA1" w:rsidRPr="00525249" w:rsidTr="00C11BA1">
        <w:trPr>
          <w:trHeight w:val="283"/>
        </w:trPr>
        <w:tc>
          <w:tcPr>
            <w:tcW w:w="660" w:type="dxa"/>
            <w:tcBorders>
              <w:top w:val="nil"/>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p>
        </w:tc>
        <w:tc>
          <w:tcPr>
            <w:tcW w:w="4302" w:type="dxa"/>
            <w:tcBorders>
              <w:top w:val="nil"/>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center"/>
              <w:rPr>
                <w:color w:val="000000"/>
              </w:rPr>
            </w:pPr>
            <w:r w:rsidRPr="00525249">
              <w:rPr>
                <w:color w:val="000000"/>
              </w:rPr>
              <w:t>31.12.2025</w:t>
            </w:r>
          </w:p>
        </w:tc>
        <w:tc>
          <w:tcPr>
            <w:tcW w:w="3260" w:type="dxa"/>
            <w:vMerge/>
            <w:tcBorders>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Pr="00525249" w:rsidRDefault="00C11BA1"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4.1.5.</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Контрольная точка 4.1.5. Отчёт о достижении значений результатов предоставления субсидии на иные цели предоставлен</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директор муниципального учреждения «Центр социального обслуживания граждан п</w:t>
            </w:r>
            <w:r w:rsidR="00C11BA1">
              <w:rPr>
                <w:color w:val="000000"/>
              </w:rPr>
              <w:t xml:space="preserve">ожилого возраста и инвалидов №1 </w:t>
            </w:r>
            <w:r w:rsidRPr="00525249">
              <w:rPr>
                <w:color w:val="000000"/>
              </w:rPr>
              <w:t>г</w:t>
            </w:r>
            <w:proofErr w:type="gramStart"/>
            <w:r w:rsidRPr="00525249">
              <w:rPr>
                <w:color w:val="000000"/>
              </w:rPr>
              <w:t>.В</w:t>
            </w:r>
            <w:proofErr w:type="gramEnd"/>
            <w:r w:rsidRPr="00525249">
              <w:rPr>
                <w:color w:val="000000"/>
              </w:rPr>
              <w:t>олгодонска», Киричёк Э.В.</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Х</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5.</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b/>
                <w:bCs/>
                <w:color w:val="000000"/>
              </w:rPr>
            </w:pPr>
            <w:r w:rsidRPr="00525249">
              <w:rPr>
                <w:b/>
                <w:bCs/>
                <w:color w:val="000000"/>
              </w:rPr>
              <w:t>Комплекс процессных мероприятий «Обеспечение реализации муниципальной программы»</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01.01.2025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31.12.2025</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C11BA1" w:rsidRDefault="00525249" w:rsidP="00525249">
            <w:pPr>
              <w:autoSpaceDE w:val="0"/>
              <w:autoSpaceDN w:val="0"/>
              <w:adjustRightInd w:val="0"/>
              <w:rPr>
                <w:b/>
                <w:bCs/>
                <w:color w:val="000000"/>
              </w:rPr>
            </w:pPr>
            <w:r w:rsidRPr="00525249">
              <w:rPr>
                <w:b/>
                <w:bCs/>
                <w:color w:val="000000"/>
              </w:rPr>
              <w:t xml:space="preserve">начальник отдела - главный бухгалтер Департамента труда и социального развития Администрации города Волгодонска, </w:t>
            </w:r>
          </w:p>
          <w:p w:rsidR="00525249" w:rsidRPr="00525249" w:rsidRDefault="00525249" w:rsidP="00525249">
            <w:pPr>
              <w:autoSpaceDE w:val="0"/>
              <w:autoSpaceDN w:val="0"/>
              <w:adjustRightInd w:val="0"/>
              <w:rPr>
                <w:b/>
                <w:bCs/>
                <w:color w:val="000000"/>
              </w:rPr>
            </w:pPr>
            <w:r w:rsidRPr="00525249">
              <w:rPr>
                <w:b/>
                <w:bCs/>
                <w:color w:val="000000"/>
              </w:rPr>
              <w:t>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71 294,2</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67 229,2</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4 065,0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b/>
                <w:bCs/>
                <w:color w:val="000000"/>
                <w:sz w:val="22"/>
                <w:szCs w:val="22"/>
              </w:rPr>
            </w:pPr>
            <w:r w:rsidRPr="00525249">
              <w:rPr>
                <w:b/>
                <w:bCs/>
                <w:color w:val="000000"/>
                <w:sz w:val="22"/>
                <w:szCs w:val="22"/>
              </w:rPr>
              <w:t>0,0</w:t>
            </w:r>
          </w:p>
        </w:tc>
      </w:tr>
      <w:tr w:rsidR="00525249" w:rsidRPr="00525249" w:rsidTr="00C11BA1">
        <w:trPr>
          <w:trHeight w:val="854"/>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5.1.</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5.1.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произведены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67 229,2</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67 229,2</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5.2.</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Мероприятие (результат) 5.2. «Расходы на выплаты по оплате труда работников Департамента труда и социального развития Администрации города Волгодонска  произведены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2 497,4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2 497,4</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5.3.</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Мероприятие (результат) 5.3. «Расходы на обеспечение функций Департамента труда и социального развития </w:t>
            </w:r>
            <w:r w:rsidRPr="00525249">
              <w:rPr>
                <w:color w:val="000000"/>
              </w:rPr>
              <w:lastRenderedPageBreak/>
              <w:t>Администрации города Волгодонска произведены в полном объёме»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начальник отдела - главный бухгалтер Департамента труда и социального развития </w:t>
            </w:r>
            <w:r w:rsidRPr="00525249">
              <w:rPr>
                <w:color w:val="000000"/>
              </w:rPr>
              <w:lastRenderedPageBreak/>
              <w:t>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lastRenderedPageBreak/>
              <w:t>1 455,8</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1 455,8</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lastRenderedPageBreak/>
              <w:t>5.4.</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Мероприятие (результат) 5.4. «Осуществлено финансовое обеспечение иных расходов Департамента труда и социального развития Администрации города Волгодонска»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111,8</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111,8</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5.5.</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 xml:space="preserve">Мероприятие (результат) 5.5. «Проведены мероприятия по диспансеризации муниципальных служащих»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color w:val="000000"/>
              </w:rPr>
            </w:pPr>
            <w:r w:rsidRPr="00525249">
              <w:rPr>
                <w:color w:val="000000"/>
              </w:rPr>
              <w:t>Х</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rPr>
                <w:color w:val="000000"/>
              </w:rPr>
            </w:pPr>
            <w:r w:rsidRPr="00525249">
              <w:rPr>
                <w:color w:val="000000"/>
              </w:rPr>
              <w:t>начальник отдела - главный бухгалтер Департамента труда и социального развития Администрации города Волгодонска, Столяр И.О.</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right"/>
              <w:rPr>
                <w:color w:val="000000"/>
                <w:sz w:val="22"/>
                <w:szCs w:val="22"/>
              </w:rPr>
            </w:pPr>
            <w:r w:rsidRPr="00525249">
              <w:rPr>
                <w:color w:val="000000"/>
                <w:sz w:val="22"/>
                <w:szCs w:val="22"/>
              </w:rPr>
              <w:t>0,0</w:t>
            </w:r>
          </w:p>
        </w:tc>
      </w:tr>
      <w:tr w:rsidR="00525249" w:rsidRPr="00525249" w:rsidTr="00C11BA1">
        <w:trPr>
          <w:trHeight w:val="641"/>
        </w:trPr>
        <w:tc>
          <w:tcPr>
            <w:tcW w:w="6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6.</w:t>
            </w:r>
          </w:p>
        </w:tc>
        <w:tc>
          <w:tcPr>
            <w:tcW w:w="430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C11BA1">
            <w:pPr>
              <w:autoSpaceDE w:val="0"/>
              <w:autoSpaceDN w:val="0"/>
              <w:adjustRightInd w:val="0"/>
              <w:rPr>
                <w:b/>
                <w:bCs/>
                <w:color w:val="000000"/>
              </w:rPr>
            </w:pPr>
            <w:r w:rsidRPr="00525249">
              <w:rPr>
                <w:b/>
                <w:bCs/>
                <w:color w:val="000000"/>
              </w:rPr>
              <w:t>Итого по муниципальной программе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Х</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525249">
            <w:pPr>
              <w:autoSpaceDE w:val="0"/>
              <w:autoSpaceDN w:val="0"/>
              <w:adjustRightInd w:val="0"/>
              <w:jc w:val="center"/>
              <w:rPr>
                <w:b/>
                <w:bCs/>
                <w:color w:val="000000"/>
              </w:rPr>
            </w:pPr>
            <w:r w:rsidRPr="00525249">
              <w:rPr>
                <w:b/>
                <w:bCs/>
                <w:color w:val="000000"/>
              </w:rPr>
              <w:t>Х</w:t>
            </w:r>
          </w:p>
        </w:tc>
        <w:tc>
          <w:tcPr>
            <w:tcW w:w="3260"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525249" w:rsidRDefault="00525249" w:rsidP="00C11BA1">
            <w:pPr>
              <w:autoSpaceDE w:val="0"/>
              <w:autoSpaceDN w:val="0"/>
              <w:adjustRightInd w:val="0"/>
              <w:rPr>
                <w:b/>
                <w:bCs/>
                <w:color w:val="000000"/>
              </w:rPr>
            </w:pPr>
            <w:r w:rsidRPr="00525249">
              <w:rPr>
                <w:b/>
                <w:bCs/>
                <w:color w:val="000000"/>
              </w:rPr>
              <w:t>ответственный исполнитель муниципальной программы - Департамент</w:t>
            </w:r>
            <w:r w:rsidR="00C11BA1">
              <w:rPr>
                <w:b/>
                <w:bCs/>
                <w:color w:val="000000"/>
              </w:rPr>
              <w:t xml:space="preserve"> </w:t>
            </w:r>
            <w:r w:rsidRPr="00525249">
              <w:rPr>
                <w:b/>
                <w:bCs/>
                <w:color w:val="000000"/>
              </w:rPr>
              <w:t>труда и социального развития Администрации города Волгодонска</w:t>
            </w:r>
          </w:p>
        </w:tc>
        <w:tc>
          <w:tcPr>
            <w:tcW w:w="1134" w:type="dxa"/>
            <w:tcBorders>
              <w:top w:val="single" w:sz="6" w:space="0" w:color="auto"/>
              <w:left w:val="single" w:sz="6" w:space="0" w:color="auto"/>
              <w:bottom w:val="single" w:sz="6" w:space="0" w:color="auto"/>
              <w:right w:val="single" w:sz="6" w:space="0" w:color="auto"/>
            </w:tcBorders>
            <w:tcMar>
              <w:left w:w="0" w:type="dxa"/>
              <w:right w:w="0" w:type="dxa"/>
            </w:tcMar>
          </w:tcPr>
          <w:p w:rsidR="00525249" w:rsidRPr="00C11BA1" w:rsidRDefault="00525249" w:rsidP="00525249">
            <w:pPr>
              <w:autoSpaceDE w:val="0"/>
              <w:autoSpaceDN w:val="0"/>
              <w:adjustRightInd w:val="0"/>
              <w:jc w:val="right"/>
              <w:rPr>
                <w:b/>
                <w:bCs/>
                <w:color w:val="000000"/>
                <w:sz w:val="21"/>
                <w:szCs w:val="21"/>
              </w:rPr>
            </w:pPr>
            <w:r w:rsidRPr="00C11BA1">
              <w:rPr>
                <w:b/>
                <w:bCs/>
                <w:color w:val="000000"/>
                <w:sz w:val="21"/>
                <w:szCs w:val="21"/>
              </w:rPr>
              <w:t>1 206 633,2</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C11BA1" w:rsidRDefault="00525249" w:rsidP="00525249">
            <w:pPr>
              <w:autoSpaceDE w:val="0"/>
              <w:autoSpaceDN w:val="0"/>
              <w:adjustRightInd w:val="0"/>
              <w:jc w:val="right"/>
              <w:rPr>
                <w:b/>
                <w:bCs/>
                <w:color w:val="000000"/>
                <w:sz w:val="21"/>
                <w:szCs w:val="21"/>
              </w:rPr>
            </w:pPr>
            <w:r w:rsidRPr="00C11BA1">
              <w:rPr>
                <w:b/>
                <w:bCs/>
                <w:color w:val="000000"/>
                <w:sz w:val="21"/>
                <w:szCs w:val="21"/>
              </w:rPr>
              <w:t>944 569,5</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C11BA1" w:rsidRDefault="00525249" w:rsidP="00525249">
            <w:pPr>
              <w:autoSpaceDE w:val="0"/>
              <w:autoSpaceDN w:val="0"/>
              <w:adjustRightInd w:val="0"/>
              <w:jc w:val="right"/>
              <w:rPr>
                <w:b/>
                <w:bCs/>
                <w:color w:val="000000"/>
                <w:sz w:val="21"/>
                <w:szCs w:val="21"/>
              </w:rPr>
            </w:pPr>
            <w:r w:rsidRPr="00C11BA1">
              <w:rPr>
                <w:b/>
                <w:bCs/>
                <w:color w:val="000000"/>
                <w:sz w:val="21"/>
                <w:szCs w:val="21"/>
              </w:rPr>
              <w:t>196 732,9</w:t>
            </w:r>
          </w:p>
        </w:tc>
        <w:tc>
          <w:tcPr>
            <w:tcW w:w="851"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C11BA1" w:rsidRDefault="00C11BA1" w:rsidP="00C11BA1">
            <w:pPr>
              <w:autoSpaceDE w:val="0"/>
              <w:autoSpaceDN w:val="0"/>
              <w:adjustRightInd w:val="0"/>
              <w:rPr>
                <w:b/>
                <w:bCs/>
                <w:color w:val="000000"/>
                <w:sz w:val="21"/>
                <w:szCs w:val="21"/>
              </w:rPr>
            </w:pPr>
            <w:r w:rsidRPr="00C11BA1">
              <w:rPr>
                <w:b/>
                <w:bCs/>
                <w:color w:val="000000"/>
                <w:sz w:val="21"/>
                <w:szCs w:val="21"/>
              </w:rPr>
              <w:t>41</w:t>
            </w:r>
            <w:r>
              <w:rPr>
                <w:b/>
                <w:bCs/>
                <w:color w:val="000000"/>
                <w:sz w:val="21"/>
                <w:szCs w:val="21"/>
              </w:rPr>
              <w:t xml:space="preserve"> </w:t>
            </w:r>
            <w:r w:rsidR="00525249" w:rsidRPr="00C11BA1">
              <w:rPr>
                <w:b/>
                <w:bCs/>
                <w:color w:val="000000"/>
                <w:sz w:val="21"/>
                <w:szCs w:val="21"/>
              </w:rPr>
              <w:t>067,9</w:t>
            </w:r>
          </w:p>
        </w:tc>
        <w:tc>
          <w:tcPr>
            <w:tcW w:w="879" w:type="dxa"/>
            <w:tcBorders>
              <w:top w:val="single" w:sz="6" w:space="0" w:color="auto"/>
              <w:left w:val="single" w:sz="6" w:space="0" w:color="auto"/>
              <w:bottom w:val="single" w:sz="6" w:space="0" w:color="auto"/>
              <w:right w:val="single" w:sz="6" w:space="0" w:color="auto"/>
            </w:tcBorders>
            <w:tcMar>
              <w:left w:w="28" w:type="dxa"/>
              <w:right w:w="28" w:type="dxa"/>
            </w:tcMar>
          </w:tcPr>
          <w:p w:rsidR="00525249" w:rsidRPr="00C11BA1" w:rsidRDefault="00525249" w:rsidP="00525249">
            <w:pPr>
              <w:autoSpaceDE w:val="0"/>
              <w:autoSpaceDN w:val="0"/>
              <w:adjustRightInd w:val="0"/>
              <w:jc w:val="right"/>
              <w:rPr>
                <w:b/>
                <w:bCs/>
                <w:color w:val="000000"/>
                <w:sz w:val="21"/>
                <w:szCs w:val="21"/>
              </w:rPr>
            </w:pPr>
            <w:r w:rsidRPr="00C11BA1">
              <w:rPr>
                <w:b/>
                <w:bCs/>
                <w:color w:val="000000"/>
                <w:sz w:val="21"/>
                <w:szCs w:val="21"/>
              </w:rPr>
              <w:t>24 262,9</w:t>
            </w:r>
          </w:p>
        </w:tc>
      </w:tr>
    </w:tbl>
    <w:p w:rsidR="00525249" w:rsidRDefault="00525249" w:rsidP="00A03FA8">
      <w:pPr>
        <w:widowControl w:val="0"/>
        <w:jc w:val="center"/>
        <w:rPr>
          <w:b/>
        </w:rPr>
      </w:pPr>
    </w:p>
    <w:p w:rsidR="00C11BA1" w:rsidRDefault="00C11BA1" w:rsidP="00A03FA8">
      <w:pPr>
        <w:widowControl w:val="0"/>
        <w:jc w:val="center"/>
      </w:pPr>
    </w:p>
    <w:p w:rsidR="00C11BA1" w:rsidRDefault="00C11BA1" w:rsidP="00A03FA8">
      <w:pPr>
        <w:widowControl w:val="0"/>
        <w:jc w:val="center"/>
      </w:pPr>
    </w:p>
    <w:p w:rsidR="007D2671" w:rsidRPr="00525249" w:rsidRDefault="00525249" w:rsidP="00A03FA8">
      <w:pPr>
        <w:widowControl w:val="0"/>
        <w:jc w:val="center"/>
      </w:pPr>
      <w:r w:rsidRPr="00525249">
        <w:t>Директор                                                                                                                                                                                                        С.В. Дубенцева</w:t>
      </w:r>
    </w:p>
    <w:sectPr w:rsidR="007D2671" w:rsidRPr="00525249" w:rsidSect="007D2671">
      <w:headerReference w:type="first" r:id="rId8"/>
      <w:pgSz w:w="16838" w:h="11905" w:orient="landscape"/>
      <w:pgMar w:top="1134" w:right="1134" w:bottom="567" w:left="851" w:header="720" w:footer="187" w:gutter="0"/>
      <w:pgNumType w:start="1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30" w:rsidRDefault="00E66330" w:rsidP="001901B3">
      <w:r>
        <w:separator/>
      </w:r>
    </w:p>
  </w:endnote>
  <w:endnote w:type="continuationSeparator" w:id="0">
    <w:p w:rsidR="00E66330" w:rsidRDefault="00E66330" w:rsidP="0019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30" w:rsidRDefault="00E66330" w:rsidP="001901B3">
      <w:r>
        <w:separator/>
      </w:r>
    </w:p>
  </w:footnote>
  <w:footnote w:type="continuationSeparator" w:id="0">
    <w:p w:rsidR="00E66330" w:rsidRDefault="00E66330" w:rsidP="00190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49" w:rsidRDefault="00525249">
    <w:pPr>
      <w:pStyle w:val="aa"/>
      <w:jc w:val="center"/>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0177"/>
    <w:multiLevelType w:val="hybridMultilevel"/>
    <w:tmpl w:val="98F8EC2C"/>
    <w:lvl w:ilvl="0" w:tplc="0DDAAF4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1198F"/>
    <w:multiLevelType w:val="hybridMultilevel"/>
    <w:tmpl w:val="4D620822"/>
    <w:lvl w:ilvl="0" w:tplc="0419000F">
      <w:start w:val="1"/>
      <w:numFmt w:val="decimal"/>
      <w:lvlText w:val="%1."/>
      <w:lvlJc w:val="left"/>
      <w:pPr>
        <w:ind w:left="2628" w:hanging="360"/>
      </w:pPr>
    </w:lvl>
    <w:lvl w:ilvl="1" w:tplc="04190019">
      <w:start w:val="1"/>
      <w:numFmt w:val="decimal"/>
      <w:lvlText w:val="%2."/>
      <w:lvlJc w:val="left"/>
      <w:pPr>
        <w:tabs>
          <w:tab w:val="num" w:pos="3348"/>
        </w:tabs>
        <w:ind w:left="3348" w:hanging="360"/>
      </w:pPr>
    </w:lvl>
    <w:lvl w:ilvl="2" w:tplc="0419001B">
      <w:start w:val="1"/>
      <w:numFmt w:val="decimal"/>
      <w:lvlText w:val="%3."/>
      <w:lvlJc w:val="left"/>
      <w:pPr>
        <w:tabs>
          <w:tab w:val="num" w:pos="4068"/>
        </w:tabs>
        <w:ind w:left="4068" w:hanging="360"/>
      </w:pPr>
    </w:lvl>
    <w:lvl w:ilvl="3" w:tplc="0419000F">
      <w:start w:val="1"/>
      <w:numFmt w:val="decimal"/>
      <w:lvlText w:val="%4."/>
      <w:lvlJc w:val="left"/>
      <w:pPr>
        <w:tabs>
          <w:tab w:val="num" w:pos="4788"/>
        </w:tabs>
        <w:ind w:left="4788" w:hanging="360"/>
      </w:pPr>
    </w:lvl>
    <w:lvl w:ilvl="4" w:tplc="04190019">
      <w:start w:val="1"/>
      <w:numFmt w:val="decimal"/>
      <w:lvlText w:val="%5."/>
      <w:lvlJc w:val="left"/>
      <w:pPr>
        <w:tabs>
          <w:tab w:val="num" w:pos="5508"/>
        </w:tabs>
        <w:ind w:left="5508" w:hanging="360"/>
      </w:pPr>
    </w:lvl>
    <w:lvl w:ilvl="5" w:tplc="0419001B">
      <w:start w:val="1"/>
      <w:numFmt w:val="decimal"/>
      <w:lvlText w:val="%6."/>
      <w:lvlJc w:val="left"/>
      <w:pPr>
        <w:tabs>
          <w:tab w:val="num" w:pos="6228"/>
        </w:tabs>
        <w:ind w:left="6228" w:hanging="360"/>
      </w:pPr>
    </w:lvl>
    <w:lvl w:ilvl="6" w:tplc="0419000F">
      <w:start w:val="1"/>
      <w:numFmt w:val="decimal"/>
      <w:lvlText w:val="%7."/>
      <w:lvlJc w:val="left"/>
      <w:pPr>
        <w:tabs>
          <w:tab w:val="num" w:pos="6948"/>
        </w:tabs>
        <w:ind w:left="6948" w:hanging="360"/>
      </w:pPr>
    </w:lvl>
    <w:lvl w:ilvl="7" w:tplc="04190019">
      <w:start w:val="1"/>
      <w:numFmt w:val="decimal"/>
      <w:lvlText w:val="%8."/>
      <w:lvlJc w:val="left"/>
      <w:pPr>
        <w:tabs>
          <w:tab w:val="num" w:pos="7668"/>
        </w:tabs>
        <w:ind w:left="7668" w:hanging="360"/>
      </w:pPr>
    </w:lvl>
    <w:lvl w:ilvl="8" w:tplc="0419001B">
      <w:start w:val="1"/>
      <w:numFmt w:val="decimal"/>
      <w:lvlText w:val="%9."/>
      <w:lvlJc w:val="left"/>
      <w:pPr>
        <w:tabs>
          <w:tab w:val="num" w:pos="8388"/>
        </w:tabs>
        <w:ind w:left="8388" w:hanging="360"/>
      </w:pPr>
    </w:lvl>
  </w:abstractNum>
  <w:abstractNum w:abstractNumId="2">
    <w:nsid w:val="0C3175CC"/>
    <w:multiLevelType w:val="hybridMultilevel"/>
    <w:tmpl w:val="D2080B92"/>
    <w:lvl w:ilvl="0" w:tplc="DAC201F0">
      <w:start w:val="1"/>
      <w:numFmt w:val="decimal"/>
      <w:lvlText w:val="%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4F6FAE"/>
    <w:multiLevelType w:val="hybridMultilevel"/>
    <w:tmpl w:val="9A1CCD06"/>
    <w:lvl w:ilvl="0" w:tplc="31E6A03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6E30A5"/>
    <w:multiLevelType w:val="hybridMultilevel"/>
    <w:tmpl w:val="F1F4B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747B09"/>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3E6DF6"/>
    <w:multiLevelType w:val="multilevel"/>
    <w:tmpl w:val="EE0009BA"/>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30851604"/>
    <w:multiLevelType w:val="hybridMultilevel"/>
    <w:tmpl w:val="4D620822"/>
    <w:lvl w:ilvl="0" w:tplc="0419000F">
      <w:start w:val="1"/>
      <w:numFmt w:val="decimal"/>
      <w:lvlText w:val="%1."/>
      <w:lvlJc w:val="left"/>
      <w:pPr>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9">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35E00AF2"/>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7E0AE3"/>
    <w:multiLevelType w:val="hybridMultilevel"/>
    <w:tmpl w:val="271CE152"/>
    <w:lvl w:ilvl="0" w:tplc="9C423B02">
      <w:start w:val="1"/>
      <w:numFmt w:val="decimal"/>
      <w:lvlText w:val="%1."/>
      <w:lvlJc w:val="left"/>
      <w:pPr>
        <w:ind w:left="1467" w:hanging="900"/>
      </w:pPr>
      <w:rPr>
        <w:sz w:val="28"/>
        <w:szCs w:val="28"/>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3">
    <w:nsid w:val="3D744585"/>
    <w:multiLevelType w:val="hybridMultilevel"/>
    <w:tmpl w:val="80B63BEE"/>
    <w:lvl w:ilvl="0" w:tplc="E10AFC6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
    <w:nsid w:val="3E34060F"/>
    <w:multiLevelType w:val="hybridMultilevel"/>
    <w:tmpl w:val="271CE152"/>
    <w:lvl w:ilvl="0" w:tplc="9C423B02">
      <w:start w:val="1"/>
      <w:numFmt w:val="decimal"/>
      <w:lvlText w:val="%1."/>
      <w:lvlJc w:val="left"/>
      <w:pPr>
        <w:ind w:left="1467" w:hanging="900"/>
      </w:pPr>
      <w:rPr>
        <w:sz w:val="28"/>
        <w:szCs w:val="28"/>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5">
    <w:nsid w:val="44E11FC2"/>
    <w:multiLevelType w:val="hybridMultilevel"/>
    <w:tmpl w:val="4D620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69A446C"/>
    <w:multiLevelType w:val="multilevel"/>
    <w:tmpl w:val="6324DEC2"/>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b w:val="0"/>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2D87B66"/>
    <w:multiLevelType w:val="multilevel"/>
    <w:tmpl w:val="D12892E0"/>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49F273B"/>
    <w:multiLevelType w:val="hybridMultilevel"/>
    <w:tmpl w:val="927E52CE"/>
    <w:lvl w:ilvl="0" w:tplc="882A4A24">
      <w:start w:val="1"/>
      <w:numFmt w:val="decimal"/>
      <w:lvlText w:val="%1."/>
      <w:lvlJc w:val="left"/>
      <w:pPr>
        <w:ind w:left="3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A801D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88B1A5C"/>
    <w:multiLevelType w:val="hybridMultilevel"/>
    <w:tmpl w:val="F1F4B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8294CDC"/>
    <w:multiLevelType w:val="hybridMultilevel"/>
    <w:tmpl w:val="F35CB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062DCF"/>
    <w:multiLevelType w:val="multilevel"/>
    <w:tmpl w:val="17128B02"/>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b w:val="0"/>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62E2719"/>
    <w:multiLevelType w:val="multilevel"/>
    <w:tmpl w:val="6B44799E"/>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 w:numId="23">
    <w:abstractNumId w:val="23"/>
  </w:num>
  <w:num w:numId="24">
    <w:abstractNumId w:val="17"/>
  </w:num>
  <w:num w:numId="25">
    <w:abstractNumId w:val="16"/>
  </w:num>
  <w:num w:numId="26">
    <w:abstractNumId w:val="22"/>
  </w:num>
  <w:num w:numId="27">
    <w:abstractNumId w:val="24"/>
  </w:num>
  <w:num w:numId="28">
    <w:abstractNumId w:val="12"/>
  </w:num>
  <w:num w:numId="29">
    <w:abstractNumId w:val="6"/>
  </w:num>
  <w:num w:numId="30">
    <w:abstractNumId w:val="9"/>
  </w:num>
  <w:num w:numId="31">
    <w:abstractNumId w:val="5"/>
  </w:num>
  <w:num w:numId="32">
    <w:abstractNumId w:val="11"/>
  </w:num>
  <w:num w:numId="33">
    <w:abstractNumId w:val="1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99"/>
    <w:rsid w:val="00027709"/>
    <w:rsid w:val="000371CD"/>
    <w:rsid w:val="00050799"/>
    <w:rsid w:val="00077804"/>
    <w:rsid w:val="000E1CB0"/>
    <w:rsid w:val="00122BFC"/>
    <w:rsid w:val="0015749C"/>
    <w:rsid w:val="00183889"/>
    <w:rsid w:val="001901B3"/>
    <w:rsid w:val="001A3CC4"/>
    <w:rsid w:val="001C684C"/>
    <w:rsid w:val="001D4C2C"/>
    <w:rsid w:val="00222A35"/>
    <w:rsid w:val="002428FF"/>
    <w:rsid w:val="0025527F"/>
    <w:rsid w:val="002601B5"/>
    <w:rsid w:val="00261788"/>
    <w:rsid w:val="002B1C24"/>
    <w:rsid w:val="002B2309"/>
    <w:rsid w:val="003167F1"/>
    <w:rsid w:val="00395DA0"/>
    <w:rsid w:val="003C0181"/>
    <w:rsid w:val="003C65FB"/>
    <w:rsid w:val="003D7039"/>
    <w:rsid w:val="003F2409"/>
    <w:rsid w:val="00421E2B"/>
    <w:rsid w:val="004269D9"/>
    <w:rsid w:val="00437019"/>
    <w:rsid w:val="0045699D"/>
    <w:rsid w:val="00487EC6"/>
    <w:rsid w:val="004A2986"/>
    <w:rsid w:val="004C48C8"/>
    <w:rsid w:val="004C705F"/>
    <w:rsid w:val="004D509F"/>
    <w:rsid w:val="004E25AC"/>
    <w:rsid w:val="004E39A2"/>
    <w:rsid w:val="004E48D0"/>
    <w:rsid w:val="005069FA"/>
    <w:rsid w:val="00525249"/>
    <w:rsid w:val="00533B5B"/>
    <w:rsid w:val="00547AE1"/>
    <w:rsid w:val="005656E1"/>
    <w:rsid w:val="005B2AB5"/>
    <w:rsid w:val="005F4234"/>
    <w:rsid w:val="00607F29"/>
    <w:rsid w:val="00627B3A"/>
    <w:rsid w:val="0063411B"/>
    <w:rsid w:val="0067253D"/>
    <w:rsid w:val="0069547B"/>
    <w:rsid w:val="006A2A82"/>
    <w:rsid w:val="006A3969"/>
    <w:rsid w:val="006B27E4"/>
    <w:rsid w:val="006B79AB"/>
    <w:rsid w:val="006D618D"/>
    <w:rsid w:val="006F6A5F"/>
    <w:rsid w:val="0075194A"/>
    <w:rsid w:val="0076713D"/>
    <w:rsid w:val="007870A5"/>
    <w:rsid w:val="00796270"/>
    <w:rsid w:val="007A2ABB"/>
    <w:rsid w:val="007D2671"/>
    <w:rsid w:val="007E34F7"/>
    <w:rsid w:val="007F0D53"/>
    <w:rsid w:val="007F2262"/>
    <w:rsid w:val="008261CE"/>
    <w:rsid w:val="0083181C"/>
    <w:rsid w:val="00831E70"/>
    <w:rsid w:val="0083606F"/>
    <w:rsid w:val="00846346"/>
    <w:rsid w:val="00891BE8"/>
    <w:rsid w:val="008A59EB"/>
    <w:rsid w:val="008E117F"/>
    <w:rsid w:val="00913ED2"/>
    <w:rsid w:val="009413A5"/>
    <w:rsid w:val="00973FB4"/>
    <w:rsid w:val="009E1D93"/>
    <w:rsid w:val="009F7D14"/>
    <w:rsid w:val="00A03FA8"/>
    <w:rsid w:val="00A23F99"/>
    <w:rsid w:val="00A25867"/>
    <w:rsid w:val="00B41A74"/>
    <w:rsid w:val="00B631C1"/>
    <w:rsid w:val="00B93A1A"/>
    <w:rsid w:val="00C0783C"/>
    <w:rsid w:val="00C10454"/>
    <w:rsid w:val="00C11BA1"/>
    <w:rsid w:val="00C16143"/>
    <w:rsid w:val="00C54630"/>
    <w:rsid w:val="00C67859"/>
    <w:rsid w:val="00CB3A58"/>
    <w:rsid w:val="00CB54E5"/>
    <w:rsid w:val="00CE65BC"/>
    <w:rsid w:val="00D67F3B"/>
    <w:rsid w:val="00D7419E"/>
    <w:rsid w:val="00D7682D"/>
    <w:rsid w:val="00D8586B"/>
    <w:rsid w:val="00DF19AF"/>
    <w:rsid w:val="00E17F99"/>
    <w:rsid w:val="00E37B61"/>
    <w:rsid w:val="00E66330"/>
    <w:rsid w:val="00E81A05"/>
    <w:rsid w:val="00EA7E26"/>
    <w:rsid w:val="00EE7BDE"/>
    <w:rsid w:val="00F821D0"/>
    <w:rsid w:val="00FC2695"/>
    <w:rsid w:val="00FF6737"/>
    <w:rsid w:val="00FF6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F99"/>
    <w:rPr>
      <w:sz w:val="24"/>
      <w:szCs w:val="24"/>
    </w:rPr>
  </w:style>
  <w:style w:type="paragraph" w:styleId="1">
    <w:name w:val="heading 1"/>
    <w:aliases w:val=" Знак,Знак"/>
    <w:basedOn w:val="a"/>
    <w:link w:val="10"/>
    <w:uiPriority w:val="99"/>
    <w:qFormat/>
    <w:rsid w:val="000371C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0E1CB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22A35"/>
    <w:pPr>
      <w:keepNext/>
      <w:spacing w:before="240" w:after="60"/>
      <w:outlineLvl w:val="2"/>
    </w:pPr>
    <w:rPr>
      <w:rFonts w:asciiTheme="majorHAnsi" w:eastAsiaTheme="majorEastAsia" w:hAnsiTheme="majorHAnsi" w:cstheme="majorBidi"/>
      <w:b/>
      <w:bCs/>
      <w:sz w:val="26"/>
      <w:szCs w:val="26"/>
    </w:rPr>
  </w:style>
  <w:style w:type="paragraph" w:styleId="7">
    <w:name w:val="heading 7"/>
    <w:basedOn w:val="a"/>
    <w:next w:val="a"/>
    <w:link w:val="70"/>
    <w:uiPriority w:val="9"/>
    <w:semiHidden/>
    <w:unhideWhenUsed/>
    <w:qFormat/>
    <w:rsid w:val="0075194A"/>
    <w:pPr>
      <w:spacing w:before="240" w:after="60"/>
      <w:outlineLvl w:val="6"/>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
    <w:basedOn w:val="a0"/>
    <w:link w:val="1"/>
    <w:uiPriority w:val="99"/>
    <w:rsid w:val="000371CD"/>
    <w:rPr>
      <w:rFonts w:asciiTheme="majorHAnsi" w:eastAsiaTheme="majorEastAsia" w:hAnsiTheme="majorHAnsi" w:cstheme="majorBidi"/>
      <w:b/>
      <w:bCs/>
      <w:kern w:val="32"/>
      <w:sz w:val="32"/>
      <w:szCs w:val="32"/>
    </w:rPr>
  </w:style>
  <w:style w:type="character" w:customStyle="1" w:styleId="20">
    <w:name w:val="Заголовок 2 Знак"/>
    <w:link w:val="2"/>
    <w:semiHidden/>
    <w:rsid w:val="000E1CB0"/>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222A35"/>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
    <w:semiHidden/>
    <w:rsid w:val="0075194A"/>
    <w:rPr>
      <w:rFonts w:asciiTheme="minorHAnsi" w:eastAsiaTheme="minorEastAsia" w:hAnsiTheme="minorHAnsi" w:cstheme="minorBidi"/>
      <w:sz w:val="24"/>
      <w:szCs w:val="24"/>
    </w:rPr>
  </w:style>
  <w:style w:type="paragraph" w:styleId="a3">
    <w:name w:val="Title"/>
    <w:basedOn w:val="a"/>
    <w:link w:val="a4"/>
    <w:uiPriority w:val="10"/>
    <w:qFormat/>
    <w:rsid w:val="00222A3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uiPriority w:val="10"/>
    <w:rsid w:val="00222A35"/>
    <w:rPr>
      <w:rFonts w:asciiTheme="majorHAnsi" w:eastAsiaTheme="majorEastAsia" w:hAnsiTheme="majorHAnsi" w:cstheme="majorBidi"/>
      <w:b/>
      <w:bCs/>
      <w:kern w:val="28"/>
      <w:sz w:val="32"/>
      <w:szCs w:val="32"/>
    </w:rPr>
  </w:style>
  <w:style w:type="paragraph" w:styleId="a5">
    <w:name w:val="List Paragraph"/>
    <w:basedOn w:val="a"/>
    <w:uiPriority w:val="34"/>
    <w:qFormat/>
    <w:rsid w:val="00C16143"/>
    <w:pPr>
      <w:ind w:left="708"/>
    </w:pPr>
    <w:rPr>
      <w:rFonts w:eastAsia="Calibri"/>
    </w:rPr>
  </w:style>
  <w:style w:type="character" w:styleId="a6">
    <w:name w:val="Strong"/>
    <w:basedOn w:val="a0"/>
    <w:uiPriority w:val="22"/>
    <w:qFormat/>
    <w:rsid w:val="00E37B61"/>
    <w:rPr>
      <w:b/>
      <w:bCs/>
    </w:rPr>
  </w:style>
  <w:style w:type="paragraph" w:styleId="a7">
    <w:name w:val="No Spacing"/>
    <w:link w:val="a8"/>
    <w:uiPriority w:val="1"/>
    <w:qFormat/>
    <w:rsid w:val="000371CD"/>
    <w:rPr>
      <w:rFonts w:eastAsia="Calibri"/>
      <w:sz w:val="24"/>
      <w:szCs w:val="24"/>
    </w:rPr>
  </w:style>
  <w:style w:type="character" w:customStyle="1" w:styleId="a8">
    <w:name w:val="Без интервала Знак"/>
    <w:link w:val="a7"/>
    <w:uiPriority w:val="1"/>
    <w:locked/>
    <w:rsid w:val="00F821D0"/>
    <w:rPr>
      <w:rFonts w:eastAsia="Calibri"/>
      <w:sz w:val="24"/>
      <w:szCs w:val="24"/>
    </w:rPr>
  </w:style>
  <w:style w:type="paragraph" w:customStyle="1" w:styleId="Default">
    <w:name w:val="Default"/>
    <w:rsid w:val="00F821D0"/>
    <w:pPr>
      <w:autoSpaceDE w:val="0"/>
      <w:autoSpaceDN w:val="0"/>
      <w:adjustRightInd w:val="0"/>
    </w:pPr>
    <w:rPr>
      <w:color w:val="000000"/>
      <w:sz w:val="24"/>
      <w:szCs w:val="24"/>
    </w:rPr>
  </w:style>
  <w:style w:type="character" w:styleId="a9">
    <w:name w:val="Emphasis"/>
    <w:basedOn w:val="a0"/>
    <w:uiPriority w:val="20"/>
    <w:qFormat/>
    <w:rsid w:val="000371CD"/>
    <w:rPr>
      <w:i/>
      <w:iCs/>
    </w:rPr>
  </w:style>
  <w:style w:type="paragraph" w:styleId="aa">
    <w:name w:val="header"/>
    <w:basedOn w:val="a"/>
    <w:link w:val="ab"/>
    <w:uiPriority w:val="99"/>
    <w:rsid w:val="00A23F99"/>
    <w:pPr>
      <w:tabs>
        <w:tab w:val="center" w:pos="4677"/>
        <w:tab w:val="right" w:pos="9355"/>
      </w:tabs>
    </w:pPr>
  </w:style>
  <w:style w:type="character" w:customStyle="1" w:styleId="ab">
    <w:name w:val="Верхний колонтитул Знак"/>
    <w:basedOn w:val="a0"/>
    <w:link w:val="aa"/>
    <w:uiPriority w:val="99"/>
    <w:rsid w:val="00A23F99"/>
    <w:rPr>
      <w:sz w:val="24"/>
      <w:szCs w:val="24"/>
    </w:rPr>
  </w:style>
  <w:style w:type="paragraph" w:customStyle="1" w:styleId="ConsPlusCell">
    <w:name w:val="ConsPlusCell"/>
    <w:uiPriority w:val="99"/>
    <w:rsid w:val="00A23F99"/>
    <w:pPr>
      <w:widowControl w:val="0"/>
      <w:autoSpaceDE w:val="0"/>
      <w:autoSpaceDN w:val="0"/>
      <w:adjustRightInd w:val="0"/>
    </w:pPr>
    <w:rPr>
      <w:rFonts w:ascii="Calibri" w:hAnsi="Calibri" w:cs="Calibri"/>
      <w:sz w:val="22"/>
      <w:szCs w:val="22"/>
    </w:rPr>
  </w:style>
  <w:style w:type="table" w:styleId="ac">
    <w:name w:val="Table Grid"/>
    <w:basedOn w:val="a1"/>
    <w:rsid w:val="006B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aliases w:val="Знак Знак1"/>
    <w:uiPriority w:val="99"/>
    <w:rsid w:val="007D2671"/>
    <w:rPr>
      <w:rFonts w:ascii="Cambria" w:eastAsia="Times New Roman" w:hAnsi="Cambria" w:cs="Times New Roman"/>
      <w:b/>
      <w:bCs/>
      <w:color w:val="365F91"/>
      <w:sz w:val="28"/>
      <w:szCs w:val="28"/>
    </w:rPr>
  </w:style>
  <w:style w:type="paragraph" w:styleId="ad">
    <w:name w:val="footnote text"/>
    <w:basedOn w:val="a"/>
    <w:link w:val="12"/>
    <w:uiPriority w:val="99"/>
    <w:semiHidden/>
    <w:unhideWhenUsed/>
    <w:rsid w:val="007D2671"/>
    <w:pPr>
      <w:jc w:val="both"/>
    </w:pPr>
    <w:rPr>
      <w:sz w:val="20"/>
      <w:szCs w:val="20"/>
    </w:rPr>
  </w:style>
  <w:style w:type="character" w:customStyle="1" w:styleId="12">
    <w:name w:val="Текст сноски Знак1"/>
    <w:link w:val="ad"/>
    <w:uiPriority w:val="99"/>
    <w:semiHidden/>
    <w:locked/>
    <w:rsid w:val="007D2671"/>
  </w:style>
  <w:style w:type="character" w:customStyle="1" w:styleId="ae">
    <w:name w:val="Текст сноски Знак"/>
    <w:basedOn w:val="a0"/>
    <w:semiHidden/>
    <w:rsid w:val="007D2671"/>
  </w:style>
  <w:style w:type="character" w:customStyle="1" w:styleId="13">
    <w:name w:val="Верхний колонтитул Знак1"/>
    <w:uiPriority w:val="99"/>
    <w:locked/>
    <w:rsid w:val="007D2671"/>
    <w:rPr>
      <w:rFonts w:ascii="Times New Roman" w:eastAsia="Times New Roman" w:hAnsi="Times New Roman" w:cs="Times New Roman"/>
      <w:sz w:val="24"/>
      <w:szCs w:val="24"/>
    </w:rPr>
  </w:style>
  <w:style w:type="paragraph" w:styleId="af">
    <w:name w:val="footer"/>
    <w:basedOn w:val="a"/>
    <w:link w:val="14"/>
    <w:uiPriority w:val="99"/>
    <w:unhideWhenUsed/>
    <w:rsid w:val="007D2671"/>
    <w:pPr>
      <w:tabs>
        <w:tab w:val="center" w:pos="4677"/>
        <w:tab w:val="right" w:pos="9355"/>
      </w:tabs>
      <w:jc w:val="both"/>
    </w:pPr>
  </w:style>
  <w:style w:type="character" w:customStyle="1" w:styleId="14">
    <w:name w:val="Нижний колонтитул Знак1"/>
    <w:link w:val="af"/>
    <w:uiPriority w:val="99"/>
    <w:locked/>
    <w:rsid w:val="007D2671"/>
    <w:rPr>
      <w:sz w:val="24"/>
      <w:szCs w:val="24"/>
    </w:rPr>
  </w:style>
  <w:style w:type="character" w:customStyle="1" w:styleId="af0">
    <w:name w:val="Нижний колонтитул Знак"/>
    <w:basedOn w:val="a0"/>
    <w:uiPriority w:val="99"/>
    <w:semiHidden/>
    <w:rsid w:val="007D2671"/>
    <w:rPr>
      <w:sz w:val="24"/>
      <w:szCs w:val="24"/>
    </w:rPr>
  </w:style>
  <w:style w:type="character" w:customStyle="1" w:styleId="af1">
    <w:name w:val="Основной текст Знак"/>
    <w:link w:val="af2"/>
    <w:uiPriority w:val="99"/>
    <w:semiHidden/>
    <w:rsid w:val="007D2671"/>
    <w:rPr>
      <w:sz w:val="24"/>
      <w:lang w:val="el-GR"/>
    </w:rPr>
  </w:style>
  <w:style w:type="paragraph" w:styleId="af2">
    <w:name w:val="Body Text"/>
    <w:basedOn w:val="a"/>
    <w:link w:val="af1"/>
    <w:uiPriority w:val="99"/>
    <w:semiHidden/>
    <w:unhideWhenUsed/>
    <w:rsid w:val="007D2671"/>
    <w:pPr>
      <w:spacing w:after="120"/>
      <w:jc w:val="both"/>
    </w:pPr>
    <w:rPr>
      <w:szCs w:val="20"/>
      <w:lang w:val="el-GR"/>
    </w:rPr>
  </w:style>
  <w:style w:type="character" w:customStyle="1" w:styleId="15">
    <w:name w:val="Основной текст Знак1"/>
    <w:basedOn w:val="a0"/>
    <w:uiPriority w:val="99"/>
    <w:semiHidden/>
    <w:rsid w:val="007D2671"/>
    <w:rPr>
      <w:sz w:val="24"/>
      <w:szCs w:val="24"/>
    </w:rPr>
  </w:style>
  <w:style w:type="character" w:customStyle="1" w:styleId="af3">
    <w:name w:val="Схема документа Знак"/>
    <w:link w:val="af4"/>
    <w:uiPriority w:val="99"/>
    <w:semiHidden/>
    <w:rsid w:val="007D2671"/>
    <w:rPr>
      <w:rFonts w:ascii="Tahoma" w:hAnsi="Tahoma" w:cs="Tahoma"/>
      <w:sz w:val="16"/>
      <w:szCs w:val="16"/>
    </w:rPr>
  </w:style>
  <w:style w:type="paragraph" w:styleId="af4">
    <w:name w:val="Document Map"/>
    <w:basedOn w:val="a"/>
    <w:link w:val="af3"/>
    <w:uiPriority w:val="99"/>
    <w:semiHidden/>
    <w:unhideWhenUsed/>
    <w:rsid w:val="007D2671"/>
    <w:pPr>
      <w:spacing w:after="200" w:line="276" w:lineRule="auto"/>
    </w:pPr>
    <w:rPr>
      <w:rFonts w:ascii="Tahoma" w:hAnsi="Tahoma" w:cs="Tahoma"/>
      <w:sz w:val="16"/>
      <w:szCs w:val="16"/>
    </w:rPr>
  </w:style>
  <w:style w:type="character" w:customStyle="1" w:styleId="16">
    <w:name w:val="Схема документа Знак1"/>
    <w:basedOn w:val="a0"/>
    <w:uiPriority w:val="99"/>
    <w:semiHidden/>
    <w:rsid w:val="007D2671"/>
    <w:rPr>
      <w:rFonts w:ascii="Tahoma" w:hAnsi="Tahoma" w:cs="Tahoma"/>
      <w:sz w:val="16"/>
      <w:szCs w:val="16"/>
    </w:rPr>
  </w:style>
  <w:style w:type="paragraph" w:styleId="af5">
    <w:name w:val="Balloon Text"/>
    <w:basedOn w:val="a"/>
    <w:link w:val="17"/>
    <w:uiPriority w:val="99"/>
    <w:semiHidden/>
    <w:unhideWhenUsed/>
    <w:rsid w:val="007D2671"/>
    <w:rPr>
      <w:rFonts w:ascii="Tahoma" w:hAnsi="Tahoma"/>
      <w:sz w:val="16"/>
      <w:szCs w:val="16"/>
    </w:rPr>
  </w:style>
  <w:style w:type="character" w:customStyle="1" w:styleId="17">
    <w:name w:val="Текст выноски Знак1"/>
    <w:link w:val="af5"/>
    <w:uiPriority w:val="99"/>
    <w:semiHidden/>
    <w:locked/>
    <w:rsid w:val="007D2671"/>
    <w:rPr>
      <w:rFonts w:ascii="Tahoma" w:hAnsi="Tahoma"/>
      <w:sz w:val="16"/>
      <w:szCs w:val="16"/>
    </w:rPr>
  </w:style>
  <w:style w:type="character" w:customStyle="1" w:styleId="af6">
    <w:name w:val="Текст выноски Знак"/>
    <w:basedOn w:val="a0"/>
    <w:uiPriority w:val="99"/>
    <w:semiHidden/>
    <w:rsid w:val="007D2671"/>
    <w:rPr>
      <w:rFonts w:ascii="Tahoma" w:hAnsi="Tahoma" w:cs="Tahoma"/>
      <w:sz w:val="16"/>
      <w:szCs w:val="16"/>
    </w:rPr>
  </w:style>
  <w:style w:type="paragraph" w:customStyle="1" w:styleId="ConsPlusTitle">
    <w:name w:val="ConsPlusTitle"/>
    <w:rsid w:val="007D2671"/>
    <w:pPr>
      <w:widowControl w:val="0"/>
      <w:autoSpaceDE w:val="0"/>
      <w:autoSpaceDN w:val="0"/>
      <w:adjustRightInd w:val="0"/>
      <w:jc w:val="both"/>
    </w:pPr>
    <w:rPr>
      <w:b/>
      <w:bCs/>
      <w:sz w:val="24"/>
      <w:szCs w:val="24"/>
    </w:rPr>
  </w:style>
  <w:style w:type="paragraph" w:customStyle="1" w:styleId="ConsPlusNonformat">
    <w:name w:val="ConsPlusNonformat"/>
    <w:uiPriority w:val="99"/>
    <w:rsid w:val="007D2671"/>
    <w:pPr>
      <w:widowControl w:val="0"/>
      <w:autoSpaceDE w:val="0"/>
      <w:autoSpaceDN w:val="0"/>
      <w:adjustRightInd w:val="0"/>
      <w:jc w:val="both"/>
    </w:pPr>
    <w:rPr>
      <w:rFonts w:ascii="Courier New" w:hAnsi="Courier New" w:cs="Courier New"/>
    </w:rPr>
  </w:style>
  <w:style w:type="paragraph" w:customStyle="1" w:styleId="21">
    <w:name w:val="Основной текст 21"/>
    <w:basedOn w:val="a"/>
    <w:uiPriority w:val="99"/>
    <w:rsid w:val="007D2671"/>
    <w:pPr>
      <w:suppressAutoHyphens/>
      <w:jc w:val="both"/>
    </w:pPr>
    <w:rPr>
      <w:sz w:val="28"/>
      <w:szCs w:val="20"/>
      <w:lang w:eastAsia="ar-SA"/>
    </w:rPr>
  </w:style>
  <w:style w:type="character" w:customStyle="1" w:styleId="ConsPlusNormal">
    <w:name w:val="ConsPlusNormal Знак"/>
    <w:link w:val="ConsPlusNormal0"/>
    <w:locked/>
    <w:rsid w:val="007D2671"/>
    <w:rPr>
      <w:rFonts w:ascii="Arial" w:hAnsi="Arial" w:cs="Arial"/>
      <w:sz w:val="22"/>
      <w:szCs w:val="22"/>
      <w:lang w:eastAsia="en-US"/>
    </w:rPr>
  </w:style>
  <w:style w:type="paragraph" w:customStyle="1" w:styleId="ConsPlusNormal0">
    <w:name w:val="ConsPlusNormal"/>
    <w:link w:val="ConsPlusNormal"/>
    <w:rsid w:val="007D2671"/>
    <w:pPr>
      <w:widowControl w:val="0"/>
      <w:autoSpaceDE w:val="0"/>
      <w:autoSpaceDN w:val="0"/>
      <w:adjustRightInd w:val="0"/>
      <w:ind w:firstLine="720"/>
      <w:jc w:val="both"/>
    </w:pPr>
    <w:rPr>
      <w:rFonts w:ascii="Arial" w:hAnsi="Arial" w:cs="Arial"/>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D2671"/>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
    <w:uiPriority w:val="99"/>
    <w:rsid w:val="007D2671"/>
    <w:pPr>
      <w:jc w:val="center"/>
    </w:pPr>
    <w:rPr>
      <w:sz w:val="28"/>
      <w:szCs w:val="20"/>
    </w:rPr>
  </w:style>
  <w:style w:type="paragraph" w:customStyle="1" w:styleId="af7">
    <w:name w:val="Заголовок"/>
    <w:basedOn w:val="a"/>
    <w:next w:val="af2"/>
    <w:uiPriority w:val="99"/>
    <w:rsid w:val="007D2671"/>
    <w:pPr>
      <w:keepNext/>
      <w:suppressAutoHyphens/>
      <w:spacing w:before="240" w:after="120"/>
    </w:pPr>
    <w:rPr>
      <w:rFonts w:ascii="Arial" w:eastAsia="Lucida Sans Unicode" w:hAnsi="Arial" w:cs="Tahoma"/>
      <w:sz w:val="28"/>
      <w:szCs w:val="28"/>
      <w:lang w:eastAsia="ar-SA"/>
    </w:rPr>
  </w:style>
  <w:style w:type="paragraph" w:customStyle="1" w:styleId="font5">
    <w:name w:val="font5"/>
    <w:basedOn w:val="a"/>
    <w:rsid w:val="007D2671"/>
    <w:pPr>
      <w:spacing w:before="100" w:beforeAutospacing="1" w:after="100" w:afterAutospacing="1"/>
    </w:pPr>
    <w:rPr>
      <w:color w:val="000000"/>
      <w:sz w:val="20"/>
      <w:szCs w:val="20"/>
    </w:rPr>
  </w:style>
  <w:style w:type="paragraph" w:customStyle="1" w:styleId="font6">
    <w:name w:val="font6"/>
    <w:basedOn w:val="a"/>
    <w:uiPriority w:val="99"/>
    <w:rsid w:val="007D2671"/>
    <w:pPr>
      <w:spacing w:before="100" w:beforeAutospacing="1" w:after="100" w:afterAutospacing="1"/>
    </w:pPr>
    <w:rPr>
      <w:color w:val="000000"/>
      <w:sz w:val="20"/>
      <w:szCs w:val="20"/>
    </w:rPr>
  </w:style>
  <w:style w:type="paragraph" w:customStyle="1" w:styleId="xl65">
    <w:name w:val="xl65"/>
    <w:basedOn w:val="a"/>
    <w:uiPriority w:val="99"/>
    <w:rsid w:val="007D2671"/>
    <w:pPr>
      <w:pBdr>
        <w:left w:val="single" w:sz="8" w:space="0" w:color="auto"/>
        <w:right w:val="single" w:sz="8" w:space="0" w:color="auto"/>
      </w:pBdr>
      <w:spacing w:before="100" w:beforeAutospacing="1" w:after="100" w:afterAutospacing="1"/>
    </w:pPr>
    <w:rPr>
      <w:sz w:val="20"/>
      <w:szCs w:val="20"/>
    </w:rPr>
  </w:style>
  <w:style w:type="paragraph" w:customStyle="1" w:styleId="xl66">
    <w:name w:val="xl66"/>
    <w:basedOn w:val="a"/>
    <w:uiPriority w:val="99"/>
    <w:rsid w:val="007D2671"/>
    <w:pPr>
      <w:pBdr>
        <w:left w:val="single" w:sz="8" w:space="0" w:color="auto"/>
      </w:pBdr>
      <w:spacing w:before="100" w:beforeAutospacing="1" w:after="100" w:afterAutospacing="1"/>
      <w:jc w:val="center"/>
    </w:pPr>
    <w:rPr>
      <w:sz w:val="20"/>
      <w:szCs w:val="20"/>
    </w:rPr>
  </w:style>
  <w:style w:type="paragraph" w:customStyle="1" w:styleId="xl67">
    <w:name w:val="xl67"/>
    <w:basedOn w:val="a"/>
    <w:uiPriority w:val="99"/>
    <w:rsid w:val="007D2671"/>
    <w:pPr>
      <w:spacing w:before="100" w:beforeAutospacing="1" w:after="100" w:afterAutospacing="1"/>
      <w:jc w:val="center"/>
    </w:pPr>
    <w:rPr>
      <w:sz w:val="20"/>
      <w:szCs w:val="20"/>
    </w:rPr>
  </w:style>
  <w:style w:type="paragraph" w:customStyle="1" w:styleId="xl68">
    <w:name w:val="xl68"/>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0">
    <w:name w:val="xl70"/>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72">
    <w:name w:val="xl72"/>
    <w:basedOn w:val="a"/>
    <w:uiPriority w:val="99"/>
    <w:rsid w:val="007D2671"/>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7D2671"/>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74">
    <w:name w:val="xl74"/>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uiPriority w:val="99"/>
    <w:rsid w:val="007D2671"/>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a"/>
    <w:uiPriority w:val="99"/>
    <w:rsid w:val="007D2671"/>
    <w:pPr>
      <w:pBdr>
        <w:left w:val="single" w:sz="8" w:space="0" w:color="auto"/>
      </w:pBdr>
      <w:spacing w:before="100" w:beforeAutospacing="1" w:after="100" w:afterAutospacing="1"/>
    </w:pPr>
    <w:rPr>
      <w:sz w:val="20"/>
      <w:szCs w:val="20"/>
    </w:rPr>
  </w:style>
  <w:style w:type="paragraph" w:customStyle="1" w:styleId="xl77">
    <w:name w:val="xl77"/>
    <w:basedOn w:val="a"/>
    <w:uiPriority w:val="99"/>
    <w:rsid w:val="007D2671"/>
    <w:pPr>
      <w:pBdr>
        <w:left w:val="single" w:sz="8" w:space="0" w:color="auto"/>
      </w:pBdr>
      <w:spacing w:before="100" w:beforeAutospacing="1" w:after="100" w:afterAutospacing="1"/>
    </w:pPr>
  </w:style>
  <w:style w:type="paragraph" w:customStyle="1" w:styleId="xl78">
    <w:name w:val="xl78"/>
    <w:basedOn w:val="a"/>
    <w:uiPriority w:val="99"/>
    <w:rsid w:val="007D2671"/>
    <w:pPr>
      <w:pBdr>
        <w:left w:val="single" w:sz="8" w:space="0" w:color="auto"/>
        <w:bottom w:val="single" w:sz="8" w:space="0" w:color="auto"/>
      </w:pBdr>
      <w:spacing w:before="100" w:beforeAutospacing="1" w:after="100" w:afterAutospacing="1"/>
    </w:pPr>
  </w:style>
  <w:style w:type="paragraph" w:customStyle="1" w:styleId="xl79">
    <w:name w:val="xl79"/>
    <w:basedOn w:val="a"/>
    <w:uiPriority w:val="99"/>
    <w:rsid w:val="007D2671"/>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80">
    <w:name w:val="xl80"/>
    <w:basedOn w:val="a"/>
    <w:uiPriority w:val="99"/>
    <w:rsid w:val="007D2671"/>
    <w:pPr>
      <w:pBdr>
        <w:left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a"/>
    <w:uiPriority w:val="99"/>
    <w:rsid w:val="007D2671"/>
    <w:pPr>
      <w:pBdr>
        <w:top w:val="single" w:sz="4" w:space="0" w:color="auto"/>
        <w:left w:val="single" w:sz="4" w:space="0" w:color="auto"/>
      </w:pBdr>
      <w:spacing w:before="100" w:beforeAutospacing="1" w:after="100" w:afterAutospacing="1"/>
      <w:jc w:val="right"/>
    </w:pPr>
    <w:rPr>
      <w:sz w:val="20"/>
      <w:szCs w:val="20"/>
    </w:rPr>
  </w:style>
  <w:style w:type="paragraph" w:customStyle="1" w:styleId="xl82">
    <w:name w:val="xl82"/>
    <w:basedOn w:val="a"/>
    <w:uiPriority w:val="99"/>
    <w:rsid w:val="007D2671"/>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83">
    <w:name w:val="xl83"/>
    <w:basedOn w:val="a"/>
    <w:uiPriority w:val="99"/>
    <w:rsid w:val="007D2671"/>
    <w:pPr>
      <w:spacing w:before="100" w:beforeAutospacing="1" w:after="100" w:afterAutospacing="1"/>
      <w:jc w:val="right"/>
    </w:pPr>
    <w:rPr>
      <w:sz w:val="20"/>
      <w:szCs w:val="20"/>
    </w:rPr>
  </w:style>
  <w:style w:type="paragraph" w:customStyle="1" w:styleId="xl84">
    <w:name w:val="xl84"/>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uiPriority w:val="99"/>
    <w:rsid w:val="007D2671"/>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86">
    <w:name w:val="xl86"/>
    <w:basedOn w:val="a"/>
    <w:uiPriority w:val="99"/>
    <w:rsid w:val="007D2671"/>
    <w:pPr>
      <w:pBdr>
        <w:left w:val="single" w:sz="4" w:space="0" w:color="auto"/>
        <w:right w:val="single" w:sz="4" w:space="0" w:color="auto"/>
      </w:pBdr>
      <w:spacing w:before="100" w:beforeAutospacing="1" w:after="100" w:afterAutospacing="1"/>
    </w:pPr>
  </w:style>
  <w:style w:type="paragraph" w:customStyle="1" w:styleId="xl87">
    <w:name w:val="xl87"/>
    <w:basedOn w:val="a"/>
    <w:uiPriority w:val="99"/>
    <w:rsid w:val="007D2671"/>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uiPriority w:val="99"/>
    <w:rsid w:val="007D2671"/>
    <w:pPr>
      <w:pBdr>
        <w:top w:val="single" w:sz="4" w:space="0" w:color="auto"/>
        <w:left w:val="single" w:sz="8" w:space="0" w:color="auto"/>
        <w:right w:val="single" w:sz="4" w:space="0" w:color="auto"/>
      </w:pBdr>
      <w:spacing w:before="100" w:beforeAutospacing="1" w:after="100" w:afterAutospacing="1"/>
    </w:pPr>
    <w:rPr>
      <w:sz w:val="20"/>
      <w:szCs w:val="20"/>
    </w:rPr>
  </w:style>
  <w:style w:type="paragraph" w:customStyle="1" w:styleId="xl89">
    <w:name w:val="xl89"/>
    <w:basedOn w:val="a"/>
    <w:uiPriority w:val="99"/>
    <w:rsid w:val="007D2671"/>
    <w:pPr>
      <w:pBdr>
        <w:left w:val="single" w:sz="8" w:space="0" w:color="auto"/>
        <w:right w:val="single" w:sz="4" w:space="0" w:color="auto"/>
      </w:pBdr>
      <w:spacing w:before="100" w:beforeAutospacing="1" w:after="100" w:afterAutospacing="1"/>
    </w:pPr>
    <w:rPr>
      <w:sz w:val="20"/>
      <w:szCs w:val="20"/>
    </w:rPr>
  </w:style>
  <w:style w:type="paragraph" w:customStyle="1" w:styleId="xl90">
    <w:name w:val="xl90"/>
    <w:basedOn w:val="a"/>
    <w:uiPriority w:val="99"/>
    <w:rsid w:val="007D2671"/>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91">
    <w:name w:val="xl91"/>
    <w:basedOn w:val="a"/>
    <w:uiPriority w:val="99"/>
    <w:rsid w:val="007D2671"/>
    <w:pPr>
      <w:pBdr>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92">
    <w:name w:val="xl92"/>
    <w:basedOn w:val="a"/>
    <w:uiPriority w:val="99"/>
    <w:rsid w:val="007D2671"/>
    <w:pPr>
      <w:pBdr>
        <w:left w:val="single" w:sz="4" w:space="0" w:color="auto"/>
        <w:right w:val="single" w:sz="4" w:space="0" w:color="auto"/>
      </w:pBdr>
      <w:spacing w:before="100" w:beforeAutospacing="1" w:after="100" w:afterAutospacing="1"/>
    </w:pPr>
    <w:rPr>
      <w:sz w:val="20"/>
      <w:szCs w:val="20"/>
    </w:rPr>
  </w:style>
  <w:style w:type="paragraph" w:customStyle="1" w:styleId="xl93">
    <w:name w:val="xl93"/>
    <w:basedOn w:val="a"/>
    <w:uiPriority w:val="99"/>
    <w:rsid w:val="007D2671"/>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4">
    <w:name w:val="xl94"/>
    <w:basedOn w:val="a"/>
    <w:uiPriority w:val="99"/>
    <w:rsid w:val="007D2671"/>
    <w:pPr>
      <w:pBdr>
        <w:top w:val="single" w:sz="4" w:space="0" w:color="auto"/>
        <w:left w:val="single" w:sz="8" w:space="0" w:color="auto"/>
      </w:pBdr>
      <w:spacing w:before="100" w:beforeAutospacing="1" w:after="100" w:afterAutospacing="1"/>
    </w:pPr>
    <w:rPr>
      <w:sz w:val="20"/>
      <w:szCs w:val="20"/>
    </w:rPr>
  </w:style>
  <w:style w:type="paragraph" w:customStyle="1" w:styleId="xl95">
    <w:name w:val="xl95"/>
    <w:basedOn w:val="a"/>
    <w:uiPriority w:val="99"/>
    <w:rsid w:val="007D2671"/>
    <w:pPr>
      <w:pBdr>
        <w:top w:val="single" w:sz="8" w:space="0" w:color="auto"/>
        <w:left w:val="single" w:sz="8" w:space="0" w:color="auto"/>
      </w:pBdr>
      <w:spacing w:before="100" w:beforeAutospacing="1" w:after="100" w:afterAutospacing="1"/>
    </w:pPr>
    <w:rPr>
      <w:sz w:val="20"/>
      <w:szCs w:val="20"/>
    </w:rPr>
  </w:style>
  <w:style w:type="paragraph" w:customStyle="1" w:styleId="xl96">
    <w:name w:val="xl96"/>
    <w:basedOn w:val="a"/>
    <w:uiPriority w:val="99"/>
    <w:rsid w:val="007D2671"/>
    <w:pPr>
      <w:pBdr>
        <w:left w:val="single" w:sz="8" w:space="0" w:color="auto"/>
        <w:bottom w:val="single" w:sz="8" w:space="0" w:color="auto"/>
      </w:pBdr>
      <w:spacing w:before="100" w:beforeAutospacing="1" w:after="100" w:afterAutospacing="1"/>
    </w:pPr>
    <w:rPr>
      <w:sz w:val="20"/>
      <w:szCs w:val="20"/>
    </w:rPr>
  </w:style>
  <w:style w:type="paragraph" w:customStyle="1" w:styleId="xl97">
    <w:name w:val="xl97"/>
    <w:basedOn w:val="a"/>
    <w:uiPriority w:val="99"/>
    <w:rsid w:val="007D2671"/>
    <w:pPr>
      <w:pBdr>
        <w:left w:val="single" w:sz="8" w:space="0" w:color="auto"/>
      </w:pBdr>
      <w:spacing w:before="100" w:beforeAutospacing="1" w:after="100" w:afterAutospacing="1"/>
      <w:jc w:val="both"/>
    </w:pPr>
    <w:rPr>
      <w:sz w:val="20"/>
      <w:szCs w:val="20"/>
    </w:rPr>
  </w:style>
  <w:style w:type="paragraph" w:customStyle="1" w:styleId="xl98">
    <w:name w:val="xl98"/>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9">
    <w:name w:val="xl99"/>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0">
    <w:name w:val="xl100"/>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ConsNormalTimesNewRoman">
    <w:name w:val="ConsNormal + Times New Roman"/>
    <w:basedOn w:val="a"/>
    <w:uiPriority w:val="99"/>
    <w:rsid w:val="007D2671"/>
    <w:pPr>
      <w:widowControl w:val="0"/>
      <w:suppressAutoHyphens/>
      <w:ind w:firstLine="562"/>
      <w:jc w:val="both"/>
    </w:pPr>
    <w:rPr>
      <w:rFonts w:eastAsia="Andale Sans UI"/>
      <w:color w:val="000000"/>
      <w:kern w:val="2"/>
      <w:sz w:val="28"/>
      <w:szCs w:val="28"/>
      <w:lang w:val="de-DE" w:eastAsia="fa-IR" w:bidi="fa-IR"/>
    </w:rPr>
  </w:style>
  <w:style w:type="paragraph" w:customStyle="1" w:styleId="Standard">
    <w:name w:val="Standard"/>
    <w:uiPriority w:val="99"/>
    <w:rsid w:val="007D2671"/>
    <w:pPr>
      <w:widowControl w:val="0"/>
      <w:suppressAutoHyphens/>
    </w:pPr>
    <w:rPr>
      <w:rFonts w:eastAsia="Andale Sans UI"/>
      <w:kern w:val="2"/>
      <w:sz w:val="24"/>
      <w:szCs w:val="24"/>
      <w:lang w:val="de-DE" w:eastAsia="fa-IR" w:bidi="fa-IR"/>
    </w:rPr>
  </w:style>
  <w:style w:type="paragraph" w:customStyle="1" w:styleId="ConsPlusTitlePage">
    <w:name w:val="ConsPlusTitlePage"/>
    <w:uiPriority w:val="99"/>
    <w:rsid w:val="007D2671"/>
    <w:pPr>
      <w:widowControl w:val="0"/>
      <w:autoSpaceDE w:val="0"/>
      <w:autoSpaceDN w:val="0"/>
    </w:pPr>
    <w:rPr>
      <w:rFonts w:ascii="Tahoma" w:hAnsi="Tahoma" w:cs="Tahoma"/>
    </w:rPr>
  </w:style>
  <w:style w:type="character" w:customStyle="1" w:styleId="st">
    <w:name w:val="st"/>
    <w:basedOn w:val="a0"/>
    <w:rsid w:val="007D2671"/>
  </w:style>
  <w:style w:type="character" w:styleId="af8">
    <w:name w:val="Hyperlink"/>
    <w:uiPriority w:val="99"/>
    <w:unhideWhenUsed/>
    <w:rsid w:val="007D2671"/>
    <w:rPr>
      <w:color w:val="0000FF"/>
      <w:u w:val="single"/>
    </w:rPr>
  </w:style>
  <w:style w:type="paragraph" w:styleId="af9">
    <w:name w:val="Normal (Web)"/>
    <w:basedOn w:val="a"/>
    <w:uiPriority w:val="99"/>
    <w:rsid w:val="007D2671"/>
    <w:pPr>
      <w:widowControl w:val="0"/>
    </w:pPr>
  </w:style>
  <w:style w:type="character" w:customStyle="1" w:styleId="18">
    <w:name w:val="Обычный1"/>
    <w:rsid w:val="007D2671"/>
    <w:rPr>
      <w:sz w:val="22"/>
    </w:rPr>
  </w:style>
  <w:style w:type="paragraph" w:customStyle="1" w:styleId="TableParagraph">
    <w:name w:val="Table Paragraph"/>
    <w:basedOn w:val="a"/>
    <w:rsid w:val="007D2671"/>
    <w:pPr>
      <w:widowControl w:val="0"/>
    </w:pPr>
    <w:rPr>
      <w:color w:val="000000"/>
      <w:sz w:val="22"/>
      <w:szCs w:val="20"/>
    </w:rPr>
  </w:style>
  <w:style w:type="paragraph" w:customStyle="1" w:styleId="formattext">
    <w:name w:val="formattext"/>
    <w:basedOn w:val="a"/>
    <w:rsid w:val="007D26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F99"/>
    <w:rPr>
      <w:sz w:val="24"/>
      <w:szCs w:val="24"/>
    </w:rPr>
  </w:style>
  <w:style w:type="paragraph" w:styleId="1">
    <w:name w:val="heading 1"/>
    <w:aliases w:val=" Знак,Знак"/>
    <w:basedOn w:val="a"/>
    <w:link w:val="10"/>
    <w:uiPriority w:val="99"/>
    <w:qFormat/>
    <w:rsid w:val="000371C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0E1CB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22A35"/>
    <w:pPr>
      <w:keepNext/>
      <w:spacing w:before="240" w:after="60"/>
      <w:outlineLvl w:val="2"/>
    </w:pPr>
    <w:rPr>
      <w:rFonts w:asciiTheme="majorHAnsi" w:eastAsiaTheme="majorEastAsia" w:hAnsiTheme="majorHAnsi" w:cstheme="majorBidi"/>
      <w:b/>
      <w:bCs/>
      <w:sz w:val="26"/>
      <w:szCs w:val="26"/>
    </w:rPr>
  </w:style>
  <w:style w:type="paragraph" w:styleId="7">
    <w:name w:val="heading 7"/>
    <w:basedOn w:val="a"/>
    <w:next w:val="a"/>
    <w:link w:val="70"/>
    <w:uiPriority w:val="9"/>
    <w:semiHidden/>
    <w:unhideWhenUsed/>
    <w:qFormat/>
    <w:rsid w:val="0075194A"/>
    <w:pPr>
      <w:spacing w:before="240" w:after="60"/>
      <w:outlineLvl w:val="6"/>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
    <w:basedOn w:val="a0"/>
    <w:link w:val="1"/>
    <w:uiPriority w:val="99"/>
    <w:rsid w:val="000371CD"/>
    <w:rPr>
      <w:rFonts w:asciiTheme="majorHAnsi" w:eastAsiaTheme="majorEastAsia" w:hAnsiTheme="majorHAnsi" w:cstheme="majorBidi"/>
      <w:b/>
      <w:bCs/>
      <w:kern w:val="32"/>
      <w:sz w:val="32"/>
      <w:szCs w:val="32"/>
    </w:rPr>
  </w:style>
  <w:style w:type="character" w:customStyle="1" w:styleId="20">
    <w:name w:val="Заголовок 2 Знак"/>
    <w:link w:val="2"/>
    <w:semiHidden/>
    <w:rsid w:val="000E1CB0"/>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222A35"/>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
    <w:semiHidden/>
    <w:rsid w:val="0075194A"/>
    <w:rPr>
      <w:rFonts w:asciiTheme="minorHAnsi" w:eastAsiaTheme="minorEastAsia" w:hAnsiTheme="minorHAnsi" w:cstheme="minorBidi"/>
      <w:sz w:val="24"/>
      <w:szCs w:val="24"/>
    </w:rPr>
  </w:style>
  <w:style w:type="paragraph" w:styleId="a3">
    <w:name w:val="Title"/>
    <w:basedOn w:val="a"/>
    <w:link w:val="a4"/>
    <w:uiPriority w:val="10"/>
    <w:qFormat/>
    <w:rsid w:val="00222A3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uiPriority w:val="10"/>
    <w:rsid w:val="00222A35"/>
    <w:rPr>
      <w:rFonts w:asciiTheme="majorHAnsi" w:eastAsiaTheme="majorEastAsia" w:hAnsiTheme="majorHAnsi" w:cstheme="majorBidi"/>
      <w:b/>
      <w:bCs/>
      <w:kern w:val="28"/>
      <w:sz w:val="32"/>
      <w:szCs w:val="32"/>
    </w:rPr>
  </w:style>
  <w:style w:type="paragraph" w:styleId="a5">
    <w:name w:val="List Paragraph"/>
    <w:basedOn w:val="a"/>
    <w:uiPriority w:val="34"/>
    <w:qFormat/>
    <w:rsid w:val="00C16143"/>
    <w:pPr>
      <w:ind w:left="708"/>
    </w:pPr>
    <w:rPr>
      <w:rFonts w:eastAsia="Calibri"/>
    </w:rPr>
  </w:style>
  <w:style w:type="character" w:styleId="a6">
    <w:name w:val="Strong"/>
    <w:basedOn w:val="a0"/>
    <w:uiPriority w:val="22"/>
    <w:qFormat/>
    <w:rsid w:val="00E37B61"/>
    <w:rPr>
      <w:b/>
      <w:bCs/>
    </w:rPr>
  </w:style>
  <w:style w:type="paragraph" w:styleId="a7">
    <w:name w:val="No Spacing"/>
    <w:link w:val="a8"/>
    <w:uiPriority w:val="1"/>
    <w:qFormat/>
    <w:rsid w:val="000371CD"/>
    <w:rPr>
      <w:rFonts w:eastAsia="Calibri"/>
      <w:sz w:val="24"/>
      <w:szCs w:val="24"/>
    </w:rPr>
  </w:style>
  <w:style w:type="character" w:customStyle="1" w:styleId="a8">
    <w:name w:val="Без интервала Знак"/>
    <w:link w:val="a7"/>
    <w:uiPriority w:val="1"/>
    <w:locked/>
    <w:rsid w:val="00F821D0"/>
    <w:rPr>
      <w:rFonts w:eastAsia="Calibri"/>
      <w:sz w:val="24"/>
      <w:szCs w:val="24"/>
    </w:rPr>
  </w:style>
  <w:style w:type="paragraph" w:customStyle="1" w:styleId="Default">
    <w:name w:val="Default"/>
    <w:rsid w:val="00F821D0"/>
    <w:pPr>
      <w:autoSpaceDE w:val="0"/>
      <w:autoSpaceDN w:val="0"/>
      <w:adjustRightInd w:val="0"/>
    </w:pPr>
    <w:rPr>
      <w:color w:val="000000"/>
      <w:sz w:val="24"/>
      <w:szCs w:val="24"/>
    </w:rPr>
  </w:style>
  <w:style w:type="character" w:styleId="a9">
    <w:name w:val="Emphasis"/>
    <w:basedOn w:val="a0"/>
    <w:uiPriority w:val="20"/>
    <w:qFormat/>
    <w:rsid w:val="000371CD"/>
    <w:rPr>
      <w:i/>
      <w:iCs/>
    </w:rPr>
  </w:style>
  <w:style w:type="paragraph" w:styleId="aa">
    <w:name w:val="header"/>
    <w:basedOn w:val="a"/>
    <w:link w:val="ab"/>
    <w:uiPriority w:val="99"/>
    <w:rsid w:val="00A23F99"/>
    <w:pPr>
      <w:tabs>
        <w:tab w:val="center" w:pos="4677"/>
        <w:tab w:val="right" w:pos="9355"/>
      </w:tabs>
    </w:pPr>
  </w:style>
  <w:style w:type="character" w:customStyle="1" w:styleId="ab">
    <w:name w:val="Верхний колонтитул Знак"/>
    <w:basedOn w:val="a0"/>
    <w:link w:val="aa"/>
    <w:uiPriority w:val="99"/>
    <w:rsid w:val="00A23F99"/>
    <w:rPr>
      <w:sz w:val="24"/>
      <w:szCs w:val="24"/>
    </w:rPr>
  </w:style>
  <w:style w:type="paragraph" w:customStyle="1" w:styleId="ConsPlusCell">
    <w:name w:val="ConsPlusCell"/>
    <w:uiPriority w:val="99"/>
    <w:rsid w:val="00A23F99"/>
    <w:pPr>
      <w:widowControl w:val="0"/>
      <w:autoSpaceDE w:val="0"/>
      <w:autoSpaceDN w:val="0"/>
      <w:adjustRightInd w:val="0"/>
    </w:pPr>
    <w:rPr>
      <w:rFonts w:ascii="Calibri" w:hAnsi="Calibri" w:cs="Calibri"/>
      <w:sz w:val="22"/>
      <w:szCs w:val="22"/>
    </w:rPr>
  </w:style>
  <w:style w:type="table" w:styleId="ac">
    <w:name w:val="Table Grid"/>
    <w:basedOn w:val="a1"/>
    <w:rsid w:val="006B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aliases w:val="Знак Знак1"/>
    <w:uiPriority w:val="99"/>
    <w:rsid w:val="007D2671"/>
    <w:rPr>
      <w:rFonts w:ascii="Cambria" w:eastAsia="Times New Roman" w:hAnsi="Cambria" w:cs="Times New Roman"/>
      <w:b/>
      <w:bCs/>
      <w:color w:val="365F91"/>
      <w:sz w:val="28"/>
      <w:szCs w:val="28"/>
    </w:rPr>
  </w:style>
  <w:style w:type="paragraph" w:styleId="ad">
    <w:name w:val="footnote text"/>
    <w:basedOn w:val="a"/>
    <w:link w:val="12"/>
    <w:uiPriority w:val="99"/>
    <w:semiHidden/>
    <w:unhideWhenUsed/>
    <w:rsid w:val="007D2671"/>
    <w:pPr>
      <w:jc w:val="both"/>
    </w:pPr>
    <w:rPr>
      <w:sz w:val="20"/>
      <w:szCs w:val="20"/>
    </w:rPr>
  </w:style>
  <w:style w:type="character" w:customStyle="1" w:styleId="12">
    <w:name w:val="Текст сноски Знак1"/>
    <w:link w:val="ad"/>
    <w:uiPriority w:val="99"/>
    <w:semiHidden/>
    <w:locked/>
    <w:rsid w:val="007D2671"/>
  </w:style>
  <w:style w:type="character" w:customStyle="1" w:styleId="ae">
    <w:name w:val="Текст сноски Знак"/>
    <w:basedOn w:val="a0"/>
    <w:semiHidden/>
    <w:rsid w:val="007D2671"/>
  </w:style>
  <w:style w:type="character" w:customStyle="1" w:styleId="13">
    <w:name w:val="Верхний колонтитул Знак1"/>
    <w:uiPriority w:val="99"/>
    <w:locked/>
    <w:rsid w:val="007D2671"/>
    <w:rPr>
      <w:rFonts w:ascii="Times New Roman" w:eastAsia="Times New Roman" w:hAnsi="Times New Roman" w:cs="Times New Roman"/>
      <w:sz w:val="24"/>
      <w:szCs w:val="24"/>
    </w:rPr>
  </w:style>
  <w:style w:type="paragraph" w:styleId="af">
    <w:name w:val="footer"/>
    <w:basedOn w:val="a"/>
    <w:link w:val="14"/>
    <w:uiPriority w:val="99"/>
    <w:unhideWhenUsed/>
    <w:rsid w:val="007D2671"/>
    <w:pPr>
      <w:tabs>
        <w:tab w:val="center" w:pos="4677"/>
        <w:tab w:val="right" w:pos="9355"/>
      </w:tabs>
      <w:jc w:val="both"/>
    </w:pPr>
  </w:style>
  <w:style w:type="character" w:customStyle="1" w:styleId="14">
    <w:name w:val="Нижний колонтитул Знак1"/>
    <w:link w:val="af"/>
    <w:uiPriority w:val="99"/>
    <w:locked/>
    <w:rsid w:val="007D2671"/>
    <w:rPr>
      <w:sz w:val="24"/>
      <w:szCs w:val="24"/>
    </w:rPr>
  </w:style>
  <w:style w:type="character" w:customStyle="1" w:styleId="af0">
    <w:name w:val="Нижний колонтитул Знак"/>
    <w:basedOn w:val="a0"/>
    <w:uiPriority w:val="99"/>
    <w:semiHidden/>
    <w:rsid w:val="007D2671"/>
    <w:rPr>
      <w:sz w:val="24"/>
      <w:szCs w:val="24"/>
    </w:rPr>
  </w:style>
  <w:style w:type="character" w:customStyle="1" w:styleId="af1">
    <w:name w:val="Основной текст Знак"/>
    <w:link w:val="af2"/>
    <w:uiPriority w:val="99"/>
    <w:semiHidden/>
    <w:rsid w:val="007D2671"/>
    <w:rPr>
      <w:sz w:val="24"/>
      <w:lang w:val="el-GR"/>
    </w:rPr>
  </w:style>
  <w:style w:type="paragraph" w:styleId="af2">
    <w:name w:val="Body Text"/>
    <w:basedOn w:val="a"/>
    <w:link w:val="af1"/>
    <w:uiPriority w:val="99"/>
    <w:semiHidden/>
    <w:unhideWhenUsed/>
    <w:rsid w:val="007D2671"/>
    <w:pPr>
      <w:spacing w:after="120"/>
      <w:jc w:val="both"/>
    </w:pPr>
    <w:rPr>
      <w:szCs w:val="20"/>
      <w:lang w:val="el-GR"/>
    </w:rPr>
  </w:style>
  <w:style w:type="character" w:customStyle="1" w:styleId="15">
    <w:name w:val="Основной текст Знак1"/>
    <w:basedOn w:val="a0"/>
    <w:uiPriority w:val="99"/>
    <w:semiHidden/>
    <w:rsid w:val="007D2671"/>
    <w:rPr>
      <w:sz w:val="24"/>
      <w:szCs w:val="24"/>
    </w:rPr>
  </w:style>
  <w:style w:type="character" w:customStyle="1" w:styleId="af3">
    <w:name w:val="Схема документа Знак"/>
    <w:link w:val="af4"/>
    <w:uiPriority w:val="99"/>
    <w:semiHidden/>
    <w:rsid w:val="007D2671"/>
    <w:rPr>
      <w:rFonts w:ascii="Tahoma" w:hAnsi="Tahoma" w:cs="Tahoma"/>
      <w:sz w:val="16"/>
      <w:szCs w:val="16"/>
    </w:rPr>
  </w:style>
  <w:style w:type="paragraph" w:styleId="af4">
    <w:name w:val="Document Map"/>
    <w:basedOn w:val="a"/>
    <w:link w:val="af3"/>
    <w:uiPriority w:val="99"/>
    <w:semiHidden/>
    <w:unhideWhenUsed/>
    <w:rsid w:val="007D2671"/>
    <w:pPr>
      <w:spacing w:after="200" w:line="276" w:lineRule="auto"/>
    </w:pPr>
    <w:rPr>
      <w:rFonts w:ascii="Tahoma" w:hAnsi="Tahoma" w:cs="Tahoma"/>
      <w:sz w:val="16"/>
      <w:szCs w:val="16"/>
    </w:rPr>
  </w:style>
  <w:style w:type="character" w:customStyle="1" w:styleId="16">
    <w:name w:val="Схема документа Знак1"/>
    <w:basedOn w:val="a0"/>
    <w:uiPriority w:val="99"/>
    <w:semiHidden/>
    <w:rsid w:val="007D2671"/>
    <w:rPr>
      <w:rFonts w:ascii="Tahoma" w:hAnsi="Tahoma" w:cs="Tahoma"/>
      <w:sz w:val="16"/>
      <w:szCs w:val="16"/>
    </w:rPr>
  </w:style>
  <w:style w:type="paragraph" w:styleId="af5">
    <w:name w:val="Balloon Text"/>
    <w:basedOn w:val="a"/>
    <w:link w:val="17"/>
    <w:uiPriority w:val="99"/>
    <w:semiHidden/>
    <w:unhideWhenUsed/>
    <w:rsid w:val="007D2671"/>
    <w:rPr>
      <w:rFonts w:ascii="Tahoma" w:hAnsi="Tahoma"/>
      <w:sz w:val="16"/>
      <w:szCs w:val="16"/>
    </w:rPr>
  </w:style>
  <w:style w:type="character" w:customStyle="1" w:styleId="17">
    <w:name w:val="Текст выноски Знак1"/>
    <w:link w:val="af5"/>
    <w:uiPriority w:val="99"/>
    <w:semiHidden/>
    <w:locked/>
    <w:rsid w:val="007D2671"/>
    <w:rPr>
      <w:rFonts w:ascii="Tahoma" w:hAnsi="Tahoma"/>
      <w:sz w:val="16"/>
      <w:szCs w:val="16"/>
    </w:rPr>
  </w:style>
  <w:style w:type="character" w:customStyle="1" w:styleId="af6">
    <w:name w:val="Текст выноски Знак"/>
    <w:basedOn w:val="a0"/>
    <w:uiPriority w:val="99"/>
    <w:semiHidden/>
    <w:rsid w:val="007D2671"/>
    <w:rPr>
      <w:rFonts w:ascii="Tahoma" w:hAnsi="Tahoma" w:cs="Tahoma"/>
      <w:sz w:val="16"/>
      <w:szCs w:val="16"/>
    </w:rPr>
  </w:style>
  <w:style w:type="paragraph" w:customStyle="1" w:styleId="ConsPlusTitle">
    <w:name w:val="ConsPlusTitle"/>
    <w:rsid w:val="007D2671"/>
    <w:pPr>
      <w:widowControl w:val="0"/>
      <w:autoSpaceDE w:val="0"/>
      <w:autoSpaceDN w:val="0"/>
      <w:adjustRightInd w:val="0"/>
      <w:jc w:val="both"/>
    </w:pPr>
    <w:rPr>
      <w:b/>
      <w:bCs/>
      <w:sz w:val="24"/>
      <w:szCs w:val="24"/>
    </w:rPr>
  </w:style>
  <w:style w:type="paragraph" w:customStyle="1" w:styleId="ConsPlusNonformat">
    <w:name w:val="ConsPlusNonformat"/>
    <w:uiPriority w:val="99"/>
    <w:rsid w:val="007D2671"/>
    <w:pPr>
      <w:widowControl w:val="0"/>
      <w:autoSpaceDE w:val="0"/>
      <w:autoSpaceDN w:val="0"/>
      <w:adjustRightInd w:val="0"/>
      <w:jc w:val="both"/>
    </w:pPr>
    <w:rPr>
      <w:rFonts w:ascii="Courier New" w:hAnsi="Courier New" w:cs="Courier New"/>
    </w:rPr>
  </w:style>
  <w:style w:type="paragraph" w:customStyle="1" w:styleId="21">
    <w:name w:val="Основной текст 21"/>
    <w:basedOn w:val="a"/>
    <w:uiPriority w:val="99"/>
    <w:rsid w:val="007D2671"/>
    <w:pPr>
      <w:suppressAutoHyphens/>
      <w:jc w:val="both"/>
    </w:pPr>
    <w:rPr>
      <w:sz w:val="28"/>
      <w:szCs w:val="20"/>
      <w:lang w:eastAsia="ar-SA"/>
    </w:rPr>
  </w:style>
  <w:style w:type="character" w:customStyle="1" w:styleId="ConsPlusNormal">
    <w:name w:val="ConsPlusNormal Знак"/>
    <w:link w:val="ConsPlusNormal0"/>
    <w:locked/>
    <w:rsid w:val="007D2671"/>
    <w:rPr>
      <w:rFonts w:ascii="Arial" w:hAnsi="Arial" w:cs="Arial"/>
      <w:sz w:val="22"/>
      <w:szCs w:val="22"/>
      <w:lang w:eastAsia="en-US"/>
    </w:rPr>
  </w:style>
  <w:style w:type="paragraph" w:customStyle="1" w:styleId="ConsPlusNormal0">
    <w:name w:val="ConsPlusNormal"/>
    <w:link w:val="ConsPlusNormal"/>
    <w:rsid w:val="007D2671"/>
    <w:pPr>
      <w:widowControl w:val="0"/>
      <w:autoSpaceDE w:val="0"/>
      <w:autoSpaceDN w:val="0"/>
      <w:adjustRightInd w:val="0"/>
      <w:ind w:firstLine="720"/>
      <w:jc w:val="both"/>
    </w:pPr>
    <w:rPr>
      <w:rFonts w:ascii="Arial" w:hAnsi="Arial" w:cs="Arial"/>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D2671"/>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
    <w:uiPriority w:val="99"/>
    <w:rsid w:val="007D2671"/>
    <w:pPr>
      <w:jc w:val="center"/>
    </w:pPr>
    <w:rPr>
      <w:sz w:val="28"/>
      <w:szCs w:val="20"/>
    </w:rPr>
  </w:style>
  <w:style w:type="paragraph" w:customStyle="1" w:styleId="af7">
    <w:name w:val="Заголовок"/>
    <w:basedOn w:val="a"/>
    <w:next w:val="af2"/>
    <w:uiPriority w:val="99"/>
    <w:rsid w:val="007D2671"/>
    <w:pPr>
      <w:keepNext/>
      <w:suppressAutoHyphens/>
      <w:spacing w:before="240" w:after="120"/>
    </w:pPr>
    <w:rPr>
      <w:rFonts w:ascii="Arial" w:eastAsia="Lucida Sans Unicode" w:hAnsi="Arial" w:cs="Tahoma"/>
      <w:sz w:val="28"/>
      <w:szCs w:val="28"/>
      <w:lang w:eastAsia="ar-SA"/>
    </w:rPr>
  </w:style>
  <w:style w:type="paragraph" w:customStyle="1" w:styleId="font5">
    <w:name w:val="font5"/>
    <w:basedOn w:val="a"/>
    <w:rsid w:val="007D2671"/>
    <w:pPr>
      <w:spacing w:before="100" w:beforeAutospacing="1" w:after="100" w:afterAutospacing="1"/>
    </w:pPr>
    <w:rPr>
      <w:color w:val="000000"/>
      <w:sz w:val="20"/>
      <w:szCs w:val="20"/>
    </w:rPr>
  </w:style>
  <w:style w:type="paragraph" w:customStyle="1" w:styleId="font6">
    <w:name w:val="font6"/>
    <w:basedOn w:val="a"/>
    <w:uiPriority w:val="99"/>
    <w:rsid w:val="007D2671"/>
    <w:pPr>
      <w:spacing w:before="100" w:beforeAutospacing="1" w:after="100" w:afterAutospacing="1"/>
    </w:pPr>
    <w:rPr>
      <w:color w:val="000000"/>
      <w:sz w:val="20"/>
      <w:szCs w:val="20"/>
    </w:rPr>
  </w:style>
  <w:style w:type="paragraph" w:customStyle="1" w:styleId="xl65">
    <w:name w:val="xl65"/>
    <w:basedOn w:val="a"/>
    <w:uiPriority w:val="99"/>
    <w:rsid w:val="007D2671"/>
    <w:pPr>
      <w:pBdr>
        <w:left w:val="single" w:sz="8" w:space="0" w:color="auto"/>
        <w:right w:val="single" w:sz="8" w:space="0" w:color="auto"/>
      </w:pBdr>
      <w:spacing w:before="100" w:beforeAutospacing="1" w:after="100" w:afterAutospacing="1"/>
    </w:pPr>
    <w:rPr>
      <w:sz w:val="20"/>
      <w:szCs w:val="20"/>
    </w:rPr>
  </w:style>
  <w:style w:type="paragraph" w:customStyle="1" w:styleId="xl66">
    <w:name w:val="xl66"/>
    <w:basedOn w:val="a"/>
    <w:uiPriority w:val="99"/>
    <w:rsid w:val="007D2671"/>
    <w:pPr>
      <w:pBdr>
        <w:left w:val="single" w:sz="8" w:space="0" w:color="auto"/>
      </w:pBdr>
      <w:spacing w:before="100" w:beforeAutospacing="1" w:after="100" w:afterAutospacing="1"/>
      <w:jc w:val="center"/>
    </w:pPr>
    <w:rPr>
      <w:sz w:val="20"/>
      <w:szCs w:val="20"/>
    </w:rPr>
  </w:style>
  <w:style w:type="paragraph" w:customStyle="1" w:styleId="xl67">
    <w:name w:val="xl67"/>
    <w:basedOn w:val="a"/>
    <w:uiPriority w:val="99"/>
    <w:rsid w:val="007D2671"/>
    <w:pPr>
      <w:spacing w:before="100" w:beforeAutospacing="1" w:after="100" w:afterAutospacing="1"/>
      <w:jc w:val="center"/>
    </w:pPr>
    <w:rPr>
      <w:sz w:val="20"/>
      <w:szCs w:val="20"/>
    </w:rPr>
  </w:style>
  <w:style w:type="paragraph" w:customStyle="1" w:styleId="xl68">
    <w:name w:val="xl68"/>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0">
    <w:name w:val="xl70"/>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72">
    <w:name w:val="xl72"/>
    <w:basedOn w:val="a"/>
    <w:uiPriority w:val="99"/>
    <w:rsid w:val="007D2671"/>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7D2671"/>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74">
    <w:name w:val="xl74"/>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uiPriority w:val="99"/>
    <w:rsid w:val="007D2671"/>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a"/>
    <w:uiPriority w:val="99"/>
    <w:rsid w:val="007D2671"/>
    <w:pPr>
      <w:pBdr>
        <w:left w:val="single" w:sz="8" w:space="0" w:color="auto"/>
      </w:pBdr>
      <w:spacing w:before="100" w:beforeAutospacing="1" w:after="100" w:afterAutospacing="1"/>
    </w:pPr>
    <w:rPr>
      <w:sz w:val="20"/>
      <w:szCs w:val="20"/>
    </w:rPr>
  </w:style>
  <w:style w:type="paragraph" w:customStyle="1" w:styleId="xl77">
    <w:name w:val="xl77"/>
    <w:basedOn w:val="a"/>
    <w:uiPriority w:val="99"/>
    <w:rsid w:val="007D2671"/>
    <w:pPr>
      <w:pBdr>
        <w:left w:val="single" w:sz="8" w:space="0" w:color="auto"/>
      </w:pBdr>
      <w:spacing w:before="100" w:beforeAutospacing="1" w:after="100" w:afterAutospacing="1"/>
    </w:pPr>
  </w:style>
  <w:style w:type="paragraph" w:customStyle="1" w:styleId="xl78">
    <w:name w:val="xl78"/>
    <w:basedOn w:val="a"/>
    <w:uiPriority w:val="99"/>
    <w:rsid w:val="007D2671"/>
    <w:pPr>
      <w:pBdr>
        <w:left w:val="single" w:sz="8" w:space="0" w:color="auto"/>
        <w:bottom w:val="single" w:sz="8" w:space="0" w:color="auto"/>
      </w:pBdr>
      <w:spacing w:before="100" w:beforeAutospacing="1" w:after="100" w:afterAutospacing="1"/>
    </w:pPr>
  </w:style>
  <w:style w:type="paragraph" w:customStyle="1" w:styleId="xl79">
    <w:name w:val="xl79"/>
    <w:basedOn w:val="a"/>
    <w:uiPriority w:val="99"/>
    <w:rsid w:val="007D2671"/>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80">
    <w:name w:val="xl80"/>
    <w:basedOn w:val="a"/>
    <w:uiPriority w:val="99"/>
    <w:rsid w:val="007D2671"/>
    <w:pPr>
      <w:pBdr>
        <w:left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a"/>
    <w:uiPriority w:val="99"/>
    <w:rsid w:val="007D2671"/>
    <w:pPr>
      <w:pBdr>
        <w:top w:val="single" w:sz="4" w:space="0" w:color="auto"/>
        <w:left w:val="single" w:sz="4" w:space="0" w:color="auto"/>
      </w:pBdr>
      <w:spacing w:before="100" w:beforeAutospacing="1" w:after="100" w:afterAutospacing="1"/>
      <w:jc w:val="right"/>
    </w:pPr>
    <w:rPr>
      <w:sz w:val="20"/>
      <w:szCs w:val="20"/>
    </w:rPr>
  </w:style>
  <w:style w:type="paragraph" w:customStyle="1" w:styleId="xl82">
    <w:name w:val="xl82"/>
    <w:basedOn w:val="a"/>
    <w:uiPriority w:val="99"/>
    <w:rsid w:val="007D2671"/>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83">
    <w:name w:val="xl83"/>
    <w:basedOn w:val="a"/>
    <w:uiPriority w:val="99"/>
    <w:rsid w:val="007D2671"/>
    <w:pPr>
      <w:spacing w:before="100" w:beforeAutospacing="1" w:after="100" w:afterAutospacing="1"/>
      <w:jc w:val="right"/>
    </w:pPr>
    <w:rPr>
      <w:sz w:val="20"/>
      <w:szCs w:val="20"/>
    </w:rPr>
  </w:style>
  <w:style w:type="paragraph" w:customStyle="1" w:styleId="xl84">
    <w:name w:val="xl84"/>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uiPriority w:val="99"/>
    <w:rsid w:val="007D2671"/>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86">
    <w:name w:val="xl86"/>
    <w:basedOn w:val="a"/>
    <w:uiPriority w:val="99"/>
    <w:rsid w:val="007D2671"/>
    <w:pPr>
      <w:pBdr>
        <w:left w:val="single" w:sz="4" w:space="0" w:color="auto"/>
        <w:right w:val="single" w:sz="4" w:space="0" w:color="auto"/>
      </w:pBdr>
      <w:spacing w:before="100" w:beforeAutospacing="1" w:after="100" w:afterAutospacing="1"/>
    </w:pPr>
  </w:style>
  <w:style w:type="paragraph" w:customStyle="1" w:styleId="xl87">
    <w:name w:val="xl87"/>
    <w:basedOn w:val="a"/>
    <w:uiPriority w:val="99"/>
    <w:rsid w:val="007D2671"/>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uiPriority w:val="99"/>
    <w:rsid w:val="007D2671"/>
    <w:pPr>
      <w:pBdr>
        <w:top w:val="single" w:sz="4" w:space="0" w:color="auto"/>
        <w:left w:val="single" w:sz="8" w:space="0" w:color="auto"/>
        <w:right w:val="single" w:sz="4" w:space="0" w:color="auto"/>
      </w:pBdr>
      <w:spacing w:before="100" w:beforeAutospacing="1" w:after="100" w:afterAutospacing="1"/>
    </w:pPr>
    <w:rPr>
      <w:sz w:val="20"/>
      <w:szCs w:val="20"/>
    </w:rPr>
  </w:style>
  <w:style w:type="paragraph" w:customStyle="1" w:styleId="xl89">
    <w:name w:val="xl89"/>
    <w:basedOn w:val="a"/>
    <w:uiPriority w:val="99"/>
    <w:rsid w:val="007D2671"/>
    <w:pPr>
      <w:pBdr>
        <w:left w:val="single" w:sz="8" w:space="0" w:color="auto"/>
        <w:right w:val="single" w:sz="4" w:space="0" w:color="auto"/>
      </w:pBdr>
      <w:spacing w:before="100" w:beforeAutospacing="1" w:after="100" w:afterAutospacing="1"/>
    </w:pPr>
    <w:rPr>
      <w:sz w:val="20"/>
      <w:szCs w:val="20"/>
    </w:rPr>
  </w:style>
  <w:style w:type="paragraph" w:customStyle="1" w:styleId="xl90">
    <w:name w:val="xl90"/>
    <w:basedOn w:val="a"/>
    <w:uiPriority w:val="99"/>
    <w:rsid w:val="007D2671"/>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91">
    <w:name w:val="xl91"/>
    <w:basedOn w:val="a"/>
    <w:uiPriority w:val="99"/>
    <w:rsid w:val="007D2671"/>
    <w:pPr>
      <w:pBdr>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92">
    <w:name w:val="xl92"/>
    <w:basedOn w:val="a"/>
    <w:uiPriority w:val="99"/>
    <w:rsid w:val="007D2671"/>
    <w:pPr>
      <w:pBdr>
        <w:left w:val="single" w:sz="4" w:space="0" w:color="auto"/>
        <w:right w:val="single" w:sz="4" w:space="0" w:color="auto"/>
      </w:pBdr>
      <w:spacing w:before="100" w:beforeAutospacing="1" w:after="100" w:afterAutospacing="1"/>
    </w:pPr>
    <w:rPr>
      <w:sz w:val="20"/>
      <w:szCs w:val="20"/>
    </w:rPr>
  </w:style>
  <w:style w:type="paragraph" w:customStyle="1" w:styleId="xl93">
    <w:name w:val="xl93"/>
    <w:basedOn w:val="a"/>
    <w:uiPriority w:val="99"/>
    <w:rsid w:val="007D2671"/>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4">
    <w:name w:val="xl94"/>
    <w:basedOn w:val="a"/>
    <w:uiPriority w:val="99"/>
    <w:rsid w:val="007D2671"/>
    <w:pPr>
      <w:pBdr>
        <w:top w:val="single" w:sz="4" w:space="0" w:color="auto"/>
        <w:left w:val="single" w:sz="8" w:space="0" w:color="auto"/>
      </w:pBdr>
      <w:spacing w:before="100" w:beforeAutospacing="1" w:after="100" w:afterAutospacing="1"/>
    </w:pPr>
    <w:rPr>
      <w:sz w:val="20"/>
      <w:szCs w:val="20"/>
    </w:rPr>
  </w:style>
  <w:style w:type="paragraph" w:customStyle="1" w:styleId="xl95">
    <w:name w:val="xl95"/>
    <w:basedOn w:val="a"/>
    <w:uiPriority w:val="99"/>
    <w:rsid w:val="007D2671"/>
    <w:pPr>
      <w:pBdr>
        <w:top w:val="single" w:sz="8" w:space="0" w:color="auto"/>
        <w:left w:val="single" w:sz="8" w:space="0" w:color="auto"/>
      </w:pBdr>
      <w:spacing w:before="100" w:beforeAutospacing="1" w:after="100" w:afterAutospacing="1"/>
    </w:pPr>
    <w:rPr>
      <w:sz w:val="20"/>
      <w:szCs w:val="20"/>
    </w:rPr>
  </w:style>
  <w:style w:type="paragraph" w:customStyle="1" w:styleId="xl96">
    <w:name w:val="xl96"/>
    <w:basedOn w:val="a"/>
    <w:uiPriority w:val="99"/>
    <w:rsid w:val="007D2671"/>
    <w:pPr>
      <w:pBdr>
        <w:left w:val="single" w:sz="8" w:space="0" w:color="auto"/>
        <w:bottom w:val="single" w:sz="8" w:space="0" w:color="auto"/>
      </w:pBdr>
      <w:spacing w:before="100" w:beforeAutospacing="1" w:after="100" w:afterAutospacing="1"/>
    </w:pPr>
    <w:rPr>
      <w:sz w:val="20"/>
      <w:szCs w:val="20"/>
    </w:rPr>
  </w:style>
  <w:style w:type="paragraph" w:customStyle="1" w:styleId="xl97">
    <w:name w:val="xl97"/>
    <w:basedOn w:val="a"/>
    <w:uiPriority w:val="99"/>
    <w:rsid w:val="007D2671"/>
    <w:pPr>
      <w:pBdr>
        <w:left w:val="single" w:sz="8" w:space="0" w:color="auto"/>
      </w:pBdr>
      <w:spacing w:before="100" w:beforeAutospacing="1" w:after="100" w:afterAutospacing="1"/>
      <w:jc w:val="both"/>
    </w:pPr>
    <w:rPr>
      <w:sz w:val="20"/>
      <w:szCs w:val="20"/>
    </w:rPr>
  </w:style>
  <w:style w:type="paragraph" w:customStyle="1" w:styleId="xl98">
    <w:name w:val="xl98"/>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9">
    <w:name w:val="xl99"/>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0">
    <w:name w:val="xl100"/>
    <w:basedOn w:val="a"/>
    <w:uiPriority w:val="99"/>
    <w:rsid w:val="007D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ConsNormalTimesNewRoman">
    <w:name w:val="ConsNormal + Times New Roman"/>
    <w:basedOn w:val="a"/>
    <w:uiPriority w:val="99"/>
    <w:rsid w:val="007D2671"/>
    <w:pPr>
      <w:widowControl w:val="0"/>
      <w:suppressAutoHyphens/>
      <w:ind w:firstLine="562"/>
      <w:jc w:val="both"/>
    </w:pPr>
    <w:rPr>
      <w:rFonts w:eastAsia="Andale Sans UI"/>
      <w:color w:val="000000"/>
      <w:kern w:val="2"/>
      <w:sz w:val="28"/>
      <w:szCs w:val="28"/>
      <w:lang w:val="de-DE" w:eastAsia="fa-IR" w:bidi="fa-IR"/>
    </w:rPr>
  </w:style>
  <w:style w:type="paragraph" w:customStyle="1" w:styleId="Standard">
    <w:name w:val="Standard"/>
    <w:uiPriority w:val="99"/>
    <w:rsid w:val="007D2671"/>
    <w:pPr>
      <w:widowControl w:val="0"/>
      <w:suppressAutoHyphens/>
    </w:pPr>
    <w:rPr>
      <w:rFonts w:eastAsia="Andale Sans UI"/>
      <w:kern w:val="2"/>
      <w:sz w:val="24"/>
      <w:szCs w:val="24"/>
      <w:lang w:val="de-DE" w:eastAsia="fa-IR" w:bidi="fa-IR"/>
    </w:rPr>
  </w:style>
  <w:style w:type="paragraph" w:customStyle="1" w:styleId="ConsPlusTitlePage">
    <w:name w:val="ConsPlusTitlePage"/>
    <w:uiPriority w:val="99"/>
    <w:rsid w:val="007D2671"/>
    <w:pPr>
      <w:widowControl w:val="0"/>
      <w:autoSpaceDE w:val="0"/>
      <w:autoSpaceDN w:val="0"/>
    </w:pPr>
    <w:rPr>
      <w:rFonts w:ascii="Tahoma" w:hAnsi="Tahoma" w:cs="Tahoma"/>
    </w:rPr>
  </w:style>
  <w:style w:type="character" w:customStyle="1" w:styleId="st">
    <w:name w:val="st"/>
    <w:basedOn w:val="a0"/>
    <w:rsid w:val="007D2671"/>
  </w:style>
  <w:style w:type="character" w:styleId="af8">
    <w:name w:val="Hyperlink"/>
    <w:uiPriority w:val="99"/>
    <w:unhideWhenUsed/>
    <w:rsid w:val="007D2671"/>
    <w:rPr>
      <w:color w:val="0000FF"/>
      <w:u w:val="single"/>
    </w:rPr>
  </w:style>
  <w:style w:type="paragraph" w:styleId="af9">
    <w:name w:val="Normal (Web)"/>
    <w:basedOn w:val="a"/>
    <w:uiPriority w:val="99"/>
    <w:rsid w:val="007D2671"/>
    <w:pPr>
      <w:widowControl w:val="0"/>
    </w:pPr>
  </w:style>
  <w:style w:type="character" w:customStyle="1" w:styleId="18">
    <w:name w:val="Обычный1"/>
    <w:rsid w:val="007D2671"/>
    <w:rPr>
      <w:sz w:val="22"/>
    </w:rPr>
  </w:style>
  <w:style w:type="paragraph" w:customStyle="1" w:styleId="TableParagraph">
    <w:name w:val="Table Paragraph"/>
    <w:basedOn w:val="a"/>
    <w:rsid w:val="007D2671"/>
    <w:pPr>
      <w:widowControl w:val="0"/>
    </w:pPr>
    <w:rPr>
      <w:color w:val="000000"/>
      <w:sz w:val="22"/>
      <w:szCs w:val="20"/>
    </w:rPr>
  </w:style>
  <w:style w:type="paragraph" w:customStyle="1" w:styleId="formattext">
    <w:name w:val="formattext"/>
    <w:basedOn w:val="a"/>
    <w:rsid w:val="007D26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6777</Words>
  <Characters>38629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novakova</cp:lastModifiedBy>
  <cp:revision>2</cp:revision>
  <cp:lastPrinted>2024-09-30T09:45:00Z</cp:lastPrinted>
  <dcterms:created xsi:type="dcterms:W3CDTF">2024-09-30T10:59:00Z</dcterms:created>
  <dcterms:modified xsi:type="dcterms:W3CDTF">2024-09-30T10:59:00Z</dcterms:modified>
</cp:coreProperties>
</file>